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"/>
        <w:id w:val="-875541819"/>
      </w:sdtPr>
      <w:sdtEndPr/>
      <w:sdtContent>
        <w:p w14:paraId="7F72ACDF" w14:textId="4540091D" w:rsidR="008B7BA0" w:rsidRPr="00900884" w:rsidRDefault="008B7BA0" w:rsidP="008B7BA0">
          <w:pPr>
            <w:spacing w:line="260" w:lineRule="auto"/>
            <w:jc w:val="center"/>
          </w:pPr>
          <w:r w:rsidRPr="00900884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28573DE" wp14:editId="5EA789C7">
                <wp:simplePos x="0" y="0"/>
                <wp:positionH relativeFrom="column">
                  <wp:posOffset>1609090</wp:posOffset>
                </wp:positionH>
                <wp:positionV relativeFrom="paragraph">
                  <wp:posOffset>121920</wp:posOffset>
                </wp:positionV>
                <wp:extent cx="2153920" cy="588645"/>
                <wp:effectExtent l="0" t="0" r="0" b="0"/>
                <wp:wrapTopAndBottom distT="0" dist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2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494"/>
          </w:tblGrid>
          <w:tr w:rsidR="004B406D" w:rsidRPr="004B406D" w14:paraId="701461CF" w14:textId="77777777" w:rsidTr="004B406D">
            <w:tc>
              <w:tcPr>
                <w:tcW w:w="8494" w:type="dxa"/>
              </w:tcPr>
              <w:p w14:paraId="0A10A4B6" w14:textId="77777777" w:rsidR="004B406D" w:rsidRPr="004B406D" w:rsidRDefault="004B406D" w:rsidP="008C52BB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</w:pP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ノーザンホースパーク</w:t>
                </w:r>
                <w:r w:rsidRPr="004B406D">
                  <w:rPr>
                    <w:rFonts w:ascii="游ゴシック Medium" w:eastAsia="游ゴシック Medium" w:hAnsi="游ゴシック Medium" w:cs="游ゴシック Medium" w:hint="eastAsia"/>
                    <w:b/>
                    <w:sz w:val="24"/>
                    <w:szCs w:val="24"/>
                  </w:rPr>
                  <w:t>p</w:t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resents</w:t>
                </w:r>
              </w:p>
              <w:p w14:paraId="7DE0F7C3" w14:textId="122C4CCC" w:rsidR="004B406D" w:rsidRPr="000E0CC8" w:rsidRDefault="004B406D" w:rsidP="000E0CC8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</w:pP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総合馬術ホーストライアルシリーズ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 xml:space="preserve"> 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202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>1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-22 (</w:t>
                </w:r>
                <w:r w:rsidR="000E0CC8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9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月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>)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br/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(</w:t>
                </w:r>
                <w:r w:rsidRPr="004B406D">
                  <w:rPr>
                    <w:rFonts w:ascii="游ゴシック Medium" w:eastAsia="游ゴシック Medium" w:hAnsi="游ゴシック Medium" w:cs="游ゴシック Medium" w:hint="eastAsia"/>
                    <w:b/>
                    <w:sz w:val="24"/>
                    <w:szCs w:val="24"/>
                  </w:rPr>
                  <w:t>日本馬術連盟</w:t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公認総合馬術競技会)</w:t>
                </w:r>
              </w:p>
              <w:p w14:paraId="1D70164E" w14:textId="3A8DFE62" w:rsidR="004B406D" w:rsidRPr="004B406D" w:rsidRDefault="004B406D" w:rsidP="008C52BB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2"/>
                    <w:szCs w:val="22"/>
                  </w:rPr>
                </w:pP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実施要項</w:t>
                </w:r>
                <w:r w:rsidRPr="004B406D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tag w:val="goog_rdk_2"/>
                    <w:id w:val="-1190133641"/>
                  </w:sdtPr>
                  <w:sdtEndPr/>
                  <w:sdtContent>
                    <w:r w:rsidRPr="004B406D">
                      <w:rPr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</w:tbl>
        <w:p w14:paraId="12D8DD16" w14:textId="03538477" w:rsidR="00B04CB5" w:rsidRPr="00900884" w:rsidRDefault="00CC71D7" w:rsidP="004B406D">
          <w:pPr>
            <w:spacing w:line="260" w:lineRule="auto"/>
            <w:jc w:val="center"/>
          </w:pPr>
        </w:p>
      </w:sdtContent>
    </w:sdt>
    <w:p w14:paraId="30B4ED93" w14:textId="77777777" w:rsidR="004B406D" w:rsidRPr="00900884" w:rsidRDefault="004B406D" w:rsidP="00B04CB5">
      <w:pPr>
        <w:spacing w:line="260" w:lineRule="auto"/>
        <w:rPr>
          <w:rFonts w:ascii="游ゴシック Medium" w:eastAsia="游ゴシック Medium" w:hAnsi="游ゴシック Medium" w:cs="游ゴシック Medium"/>
          <w:b/>
          <w:sz w:val="22"/>
          <w:szCs w:val="22"/>
        </w:rPr>
      </w:pPr>
    </w:p>
    <w:sdt>
      <w:sdtPr>
        <w:tag w:val="goog_rdk_4"/>
        <w:id w:val="2019809644"/>
      </w:sdtPr>
      <w:sdtEndPr>
        <w:rPr>
          <w:rFonts w:ascii="ＭＳ ゴシック" w:eastAsia="ＭＳ ゴシック" w:hAnsi="ＭＳ ゴシック"/>
        </w:rPr>
      </w:sdtEndPr>
      <w:sdtContent>
        <w:p w14:paraId="4FF475A1" w14:textId="1CA6039A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主催: </w:t>
          </w:r>
          <w:r w:rsidR="004B406D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NPO法人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Japan Eventing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5"/>
        <w:id w:val="2113002464"/>
        <w:showingPlcHdr/>
      </w:sdtPr>
      <w:sdtEndPr/>
      <w:sdtContent>
        <w:p w14:paraId="70518690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6"/>
        <w:id w:val="-2026083567"/>
      </w:sdtPr>
      <w:sdtEndPr/>
      <w:sdtContent>
        <w:p w14:paraId="02A443CB" w14:textId="4AD1FD1D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運営: </w:t>
          </w:r>
          <w:r w:rsidR="004B406D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NPO法人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Japan Eventing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7"/>
        <w:id w:val="-1192678428"/>
        <w:showingPlcHdr/>
      </w:sdtPr>
      <w:sdtEndPr/>
      <w:sdtContent>
        <w:p w14:paraId="72C9716C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8"/>
        <w:id w:val="579954185"/>
      </w:sdtPr>
      <w:sdtEndPr/>
      <w:sdtContent>
        <w:p w14:paraId="351142A9" w14:textId="0762068F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会場: 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三木ホースランドパーク</w:t>
          </w:r>
          <w:r w:rsidR="0033403F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 (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兵庫県三木別所町高木</w:t>
          </w:r>
          <w:r w:rsidR="0033403F" w:rsidRPr="00900884">
            <w:rPr>
              <w:rFonts w:ascii="ＭＳ ゴシック" w:eastAsia="ＭＳ ゴシック" w:hAnsi="ＭＳ ゴシック" w:cs="游ゴシック Medium"/>
              <w:color w:val="000000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"/>
        <w:id w:val="-786663451"/>
        <w:showingPlcHdr/>
      </w:sdtPr>
      <w:sdtEndPr/>
      <w:sdtContent>
        <w:p w14:paraId="723712B3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"/>
        <w:id w:val="-320893057"/>
      </w:sdtPr>
      <w:sdtEndPr/>
      <w:sdtContent>
        <w:p w14:paraId="45D55DE7" w14:textId="1C33A725" w:rsidR="008B7BA0" w:rsidRPr="000E0CC8" w:rsidRDefault="008B7BA0" w:rsidP="000E0CC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日程: 令和</w:t>
          </w:r>
          <w:r w:rsidR="00DD55CE" w:rsidRPr="00900884">
            <w:rPr>
              <w:rFonts w:ascii="ＭＳ ゴシック" w:eastAsia="ＭＳ ゴシック" w:hAnsi="ＭＳ ゴシック" w:cs="游ゴシック Medium"/>
              <w:color w:val="000000"/>
            </w:rPr>
            <w:t>3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年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9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月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11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土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)</w:t>
          </w:r>
          <w:r w:rsidR="00330A4F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～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 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12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日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"/>
        <w:id w:val="1701280912"/>
        <w:showingPlcHdr/>
      </w:sdtPr>
      <w:sdtEndPr/>
      <w:sdtContent>
        <w:p w14:paraId="258050F2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2"/>
        <w:id w:val="-329145746"/>
      </w:sdtPr>
      <w:sdtEndPr/>
      <w:sdtContent>
        <w:p w14:paraId="46AE0837" w14:textId="77777777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規程: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ab/>
            <w:t>国際馬術連盟総合馬術競技会規程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3"/>
        <w:id w:val="-1497576242"/>
      </w:sdtPr>
      <w:sdtEndPr/>
      <w:sdtContent>
        <w:p w14:paraId="1D7DF794" w14:textId="77777777" w:rsidR="008B7BA0" w:rsidRPr="00900884" w:rsidRDefault="008B7BA0" w:rsidP="008B7BA0">
          <w:pPr>
            <w:spacing w:line="260" w:lineRule="auto"/>
            <w:ind w:left="840" w:firstLine="294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日本馬術連盟競技会関連規程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4"/>
        <w:id w:val="1369174834"/>
      </w:sdtPr>
      <w:sdtEndPr/>
      <w:sdtContent>
        <w:p w14:paraId="048FBB31" w14:textId="3F054F08" w:rsidR="008B7BA0" w:rsidRPr="00900884" w:rsidRDefault="008B7BA0" w:rsidP="008B7BA0">
          <w:pPr>
            <w:spacing w:line="260" w:lineRule="auto"/>
            <w:ind w:left="294" w:firstLine="840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 xml:space="preserve">ホーストライアルルール </w:t>
          </w:r>
          <w:r w:rsidR="0011795A">
            <w:rPr>
              <w:rFonts w:ascii="ＭＳ ゴシック" w:eastAsia="ＭＳ ゴシック" w:hAnsi="ＭＳ ゴシック" w:cs="游ゴシック Medium"/>
            </w:rPr>
            <w:t>(</w:t>
          </w:r>
          <w:r w:rsidR="0011795A">
            <w:rPr>
              <w:rFonts w:ascii="ＭＳ ゴシック" w:eastAsia="ＭＳ ゴシック" w:hAnsi="ＭＳ ゴシック" w:cs="游ゴシック Medium" w:hint="eastAsia"/>
            </w:rPr>
            <w:t>別紙)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5"/>
        <w:id w:val="722879864"/>
        <w:showingPlcHdr/>
      </w:sdtPr>
      <w:sdtEndPr/>
      <w:sdtContent>
        <w:p w14:paraId="190CF2C9" w14:textId="493212DF" w:rsidR="008B7BA0" w:rsidRPr="00900884" w:rsidRDefault="00C50A8A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6"/>
        <w:id w:val="1733583401"/>
      </w:sdtPr>
      <w:sdtEndPr/>
      <w:sdtContent>
        <w:p w14:paraId="7C650D3B" w14:textId="77777777" w:rsidR="002C4FB0" w:rsidRDefault="008B7BA0" w:rsidP="00C55B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競技種目: 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>CCN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2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>*(</w:t>
          </w:r>
          <w:r w:rsidR="00493077">
            <w:rPr>
              <w:rFonts w:ascii="ＭＳ ゴシック" w:eastAsia="ＭＳ ゴシック" w:hAnsi="ＭＳ ゴシック" w:cs="游ゴシック Medium" w:hint="eastAsia"/>
              <w:color w:val="000000"/>
            </w:rPr>
            <w:t>公認)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 xml:space="preserve">,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EV100(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公認)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, EV90(公認), EV80(公認), EV80(非公認)</w:t>
          </w:r>
        </w:p>
        <w:p w14:paraId="67565E45" w14:textId="29BDA0AD" w:rsidR="003C1C69" w:rsidRDefault="002C4FB0" w:rsidP="002C4F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0"/>
            <w:rPr>
              <w:rFonts w:ascii="ＭＳ ゴシック" w:eastAsia="ＭＳ ゴシック" w:hAnsi="ＭＳ ゴシック" w:cs="游ゴシック Medium"/>
              <w:color w:val="000000"/>
            </w:rPr>
          </w:pPr>
          <w:r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　　　　</w:t>
          </w:r>
          <w:r w:rsidR="003C1C69">
            <w:rPr>
              <w:rFonts w:ascii="ＭＳ ゴシック" w:eastAsia="ＭＳ ゴシック" w:hAnsi="ＭＳ ゴシック" w:cs="游ゴシック Medium" w:hint="eastAsia"/>
              <w:color w:val="000000"/>
            </w:rPr>
            <w:t>学生賞典総合馬場馬術競技，学生賞典馬場馬術競技</w:t>
          </w:r>
          <w:r w:rsidR="00770118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</w:t>
          </w:r>
        </w:p>
        <w:p w14:paraId="6AC9C8B7" w14:textId="57CBD42B" w:rsidR="00770118" w:rsidRDefault="00770118" w:rsidP="002C4F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0"/>
            <w:rPr>
              <w:rFonts w:ascii="ＭＳ ゴシック" w:eastAsia="ＭＳ ゴシック" w:hAnsi="ＭＳ ゴシック" w:cs="游ゴシック Medium"/>
              <w:color w:val="000000"/>
            </w:rPr>
          </w:pPr>
          <w:r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　　　　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FEI自由演技ヤングライダー馬場馬術課目</w:t>
          </w:r>
        </w:p>
        <w:p w14:paraId="49AB42B6" w14:textId="7EB22BED" w:rsidR="008B7BA0" w:rsidRPr="00C55BD7" w:rsidRDefault="003C1C69" w:rsidP="002C4F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0"/>
            <w:rPr>
              <w:rFonts w:ascii="ＭＳ ゴシック" w:eastAsia="ＭＳ ゴシック" w:hAnsi="ＭＳ ゴシック" w:cs="游ゴシック Medium"/>
              <w:color w:val="000000"/>
            </w:rPr>
          </w:pPr>
          <w:r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　　　　障害飛越競技　120ｃｍ，　110ｃｍ，　100ｃｍ，　90ｃｍ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36"/>
        <w:id w:val="305897689"/>
      </w:sdtPr>
      <w:sdtEndPr/>
      <w:sdtContent>
        <w:sdt>
          <w:sdtPr>
            <w:rPr>
              <w:rFonts w:ascii="ＭＳ ゴシック" w:eastAsia="ＭＳ ゴシック" w:hAnsi="ＭＳ ゴシック"/>
            </w:rPr>
            <w:tag w:val="goog_rdk_18"/>
            <w:id w:val="1078337276"/>
          </w:sdtPr>
          <w:sdtEndPr/>
          <w:sdtContent>
            <w:p w14:paraId="64B5149D" w14:textId="0E27EDED" w:rsidR="00493077" w:rsidRPr="00C55BD7" w:rsidRDefault="00493077" w:rsidP="00493077">
              <w:pPr>
                <w:tabs>
                  <w:tab w:val="left" w:pos="1276"/>
                </w:tabs>
                <w:spacing w:line="260" w:lineRule="auto"/>
                <w:jc w:val="left"/>
                <w:rPr>
                  <w:rFonts w:ascii="ＭＳ ゴシック" w:eastAsia="ＭＳ ゴシック" w:hAnsi="ＭＳ ゴシック"/>
                </w:rPr>
              </w:pPr>
            </w:p>
            <w:sdt>
              <w:sdtPr>
                <w:rPr>
                  <w:rFonts w:ascii="ＭＳ ゴシック" w:eastAsia="ＭＳ ゴシック" w:hAnsi="ＭＳ ゴシック"/>
                </w:rPr>
                <w:tag w:val="goog_rdk_18"/>
                <w:id w:val="2085490244"/>
              </w:sdtPr>
              <w:sdtEndPr/>
              <w:sdtContent>
                <w:p w14:paraId="11E4ABFF" w14:textId="18631CBB" w:rsidR="00493077" w:rsidRPr="00020B94" w:rsidRDefault="00493077" w:rsidP="00493077">
                  <w:pPr>
                    <w:tabs>
                      <w:tab w:val="left" w:pos="1276"/>
                    </w:tabs>
                    <w:spacing w:line="260" w:lineRule="auto"/>
                    <w:ind w:left="210"/>
                    <w:jc w:val="left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・第1競技CCN</w:t>
                  </w:r>
                  <w:r w:rsidR="000E0CC8">
                    <w:rPr>
                      <w:rFonts w:ascii="ＭＳ ゴシック" w:eastAsia="ＭＳ ゴシック" w:hAnsi="ＭＳ ゴシック" w:cs="游ゴシック Medium" w:hint="eastAsia"/>
                    </w:rPr>
                    <w:t>2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*</w:t>
                  </w:r>
                  <w:r w:rsidR="000E0CC8">
                    <w:rPr>
                      <w:rFonts w:ascii="ＭＳ ゴシック" w:eastAsia="ＭＳ ゴシック" w:hAnsi="ＭＳ ゴシック" w:cs="游ゴシック Medium" w:hint="eastAsia"/>
                    </w:rPr>
                    <w:t>-S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競技</w:t>
                  </w:r>
                  <w:r w:rsidR="00EC4187">
                    <w:rPr>
                      <w:rFonts w:ascii="ＭＳ ゴシック" w:eastAsia="ＭＳ ゴシック" w:hAnsi="ＭＳ ゴシック" w:cs="游ゴシック Medium" w:hint="eastAsia"/>
                    </w:rPr>
                    <w:t>(公認)</w:t>
                  </w:r>
                </w:p>
              </w:sdtContent>
            </w:sdt>
            <w:tbl>
              <w:tblPr>
                <w:tblW w:w="9001" w:type="dxa"/>
                <w:tblInd w:w="534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 w:firstRow="0" w:lastRow="0" w:firstColumn="0" w:lastColumn="0" w:noHBand="0" w:noVBand="1"/>
              </w:tblPr>
              <w:tblGrid>
                <w:gridCol w:w="2693"/>
                <w:gridCol w:w="6308"/>
              </w:tblGrid>
              <w:tr w:rsidR="00493077" w:rsidRPr="00020B94" w14:paraId="6E65373C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19"/>
                      <w:id w:val="-1996031087"/>
                    </w:sdtPr>
                    <w:sdtEndPr/>
                    <w:sdtContent>
                      <w:p w14:paraId="0CA70AC4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馬場馬術競技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  <w:vAlign w:val="center"/>
                  </w:tcPr>
                  <w:sdt>
                    <w:sdtPr>
                      <w:tag w:val="goog_rdk_20"/>
                      <w:id w:val="1421064236"/>
                    </w:sdtPr>
                    <w:sdtEndPr/>
                    <w:sdtContent>
                      <w:p w14:paraId="7F54AC5C" w14:textId="4B4C3F8C" w:rsidR="00493077" w:rsidRPr="001D5259" w:rsidRDefault="00493077" w:rsidP="000E0CC8">
                        <w:pPr>
                          <w:spacing w:line="260" w:lineRule="auto"/>
                          <w:ind w:left="202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FEI総合馬術競技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 xml:space="preserve"> 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スター</w:t>
                        </w:r>
                        <w:r w:rsidR="001D5259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 xml:space="preserve"> 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 xml:space="preserve">2021 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B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馬場馬術課目</w:t>
                        </w:r>
                      </w:p>
                    </w:sdtContent>
                  </w:sdt>
                </w:tc>
              </w:tr>
              <w:tr w:rsidR="00493077" w:rsidRPr="00020B94" w14:paraId="2103A4B4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1"/>
                      <w:id w:val="-701163540"/>
                    </w:sdtPr>
                    <w:sdtEndPr/>
                    <w:sdtContent>
                      <w:p w14:paraId="3C04F5B4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クロスカントリー競技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2"/>
                      <w:id w:val="139623876"/>
                    </w:sdtPr>
                    <w:sdtEndPr/>
                    <w:sdtContent>
                      <w:p w14:paraId="2552CC70" w14:textId="3B65B377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before="144"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全　長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2,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6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00～3,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120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最大分速5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3"/>
                      <w:id w:val="839122034"/>
                    </w:sdtPr>
                    <w:sdtEndPr/>
                    <w:sdtContent>
                      <w:p w14:paraId="7479BA8D" w14:textId="4165F056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飛越数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Pr="00020B94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2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～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3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個以内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4"/>
                      <w:id w:val="202221160"/>
                    </w:sdtPr>
                    <w:sdtEndPr/>
                    <w:sdtContent>
                      <w:p w14:paraId="7CF6B991" w14:textId="2F169D16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高　さ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固定障害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5"/>
                      <w:id w:val="1273671688"/>
                    </w:sdtPr>
                    <w:sdtEndPr/>
                    <w:sdtContent>
                      <w:p w14:paraId="2039E3BE" w14:textId="1EEF1362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ブラシ障害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6"/>
                      <w:id w:val="-1809619400"/>
                    </w:sdtPr>
                    <w:sdtEndPr/>
                    <w:sdtContent>
                      <w:p w14:paraId="67E2B16F" w14:textId="01261CC1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最も高い部分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4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7"/>
                      <w:id w:val="-798450564"/>
                    </w:sdtPr>
                    <w:sdtEndPr/>
                    <w:sdtContent>
                      <w:p w14:paraId="7EBDDF1D" w14:textId="22F2F778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土台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8"/>
                      <w:id w:val="-1564177362"/>
                    </w:sdtPr>
                    <w:sdtEndPr/>
                    <w:sdtContent>
                      <w:p w14:paraId="55255C09" w14:textId="210F8AF4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高さのない障害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2.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8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9"/>
                      <w:id w:val="304669341"/>
                    </w:sdtPr>
                    <w:sdtEndPr/>
                    <w:sdtContent>
                      <w:p w14:paraId="1548B2E4" w14:textId="335799B7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 xml:space="preserve">飛び降り 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6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</w:tc>
              </w:tr>
              <w:tr w:rsidR="00493077" w:rsidRPr="00020B94" w14:paraId="6B7F6FA8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0"/>
                      <w:id w:val="208771945"/>
                    </w:sdtPr>
                    <w:sdtEndPr/>
                    <w:sdtContent>
                      <w:p w14:paraId="23D258FF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障害飛越競技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1"/>
                      <w:id w:val="1972086703"/>
                    </w:sdtPr>
                    <w:sdtEndPr/>
                    <w:sdtContent>
                      <w:p w14:paraId="57ACECAD" w14:textId="77777777" w:rsidR="00493077" w:rsidRPr="00020B94" w:rsidRDefault="00493077" w:rsidP="00E41674">
                        <w:pPr>
                          <w:tabs>
                            <w:tab w:val="left" w:pos="2160"/>
                            <w:tab w:val="left" w:pos="4144"/>
                          </w:tabs>
                          <w:spacing w:before="144"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全　長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600m以内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分速350m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2"/>
                      <w:id w:val="1468704947"/>
                    </w:sdtPr>
                    <w:sdtEndPr/>
                    <w:sdtContent>
                      <w:p w14:paraId="200091F9" w14:textId="1242D3D9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障害数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10～11個（1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飛越以内）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3"/>
                      <w:id w:val="1173677932"/>
                    </w:sdtPr>
                    <w:sdtEndPr/>
                    <w:sdtContent>
                      <w:p w14:paraId="50ECD13A" w14:textId="4C2B5351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高　さ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1.1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4"/>
                      <w:id w:val="2078625307"/>
                    </w:sdtPr>
                    <w:sdtEndPr/>
                    <w:sdtContent>
                      <w:p w14:paraId="28237AC2" w14:textId="600F95DB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5m以内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5"/>
                      <w:id w:val="-1533570856"/>
                    </w:sdtPr>
                    <w:sdtEndPr/>
                    <w:sdtContent>
                      <w:p w14:paraId="74293266" w14:textId="5D8851BD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土台／三段横木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5m以内</w:t>
                        </w:r>
                      </w:p>
                    </w:sdtContent>
                  </w:sdt>
                </w:tc>
              </w:tr>
            </w:tbl>
            <w:p w14:paraId="51399969" w14:textId="0412FDC9" w:rsidR="003E71DD" w:rsidRDefault="003E71DD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</w:p>
            <w:p w14:paraId="679EB3B3" w14:textId="77777777" w:rsidR="003E71DD" w:rsidRDefault="003E71DD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cs="游ゴシック Medium"/>
                </w:rPr>
                <w:br w:type="page"/>
              </w:r>
            </w:p>
            <w:p w14:paraId="398A2750" w14:textId="77777777" w:rsidR="001D5259" w:rsidRDefault="001D5259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</w:p>
            <w:p w14:paraId="7D61DC09" w14:textId="1DD43B54" w:rsidR="008B7BA0" w:rsidRPr="00900884" w:rsidRDefault="008B7BA0" w:rsidP="008B7BA0">
              <w:pPr>
                <w:tabs>
                  <w:tab w:val="left" w:pos="1276"/>
                </w:tabs>
                <w:spacing w:line="260" w:lineRule="auto"/>
                <w:ind w:left="21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900884">
                <w:rPr>
                  <w:rFonts w:ascii="ＭＳ ゴシック" w:eastAsia="ＭＳ ゴシック" w:hAnsi="ＭＳ ゴシック" w:cs="游ゴシック Medium"/>
                </w:rPr>
                <w:t>・第</w:t>
              </w:r>
              <w:r w:rsidR="001D5259">
                <w:rPr>
                  <w:rFonts w:ascii="ＭＳ ゴシック" w:eastAsia="ＭＳ ゴシック" w:hAnsi="ＭＳ ゴシック" w:cs="游ゴシック Medium"/>
                </w:rPr>
                <w:t>2</w:t>
              </w:r>
              <w:r w:rsidRPr="00900884">
                <w:rPr>
                  <w:rFonts w:ascii="ＭＳ ゴシック" w:eastAsia="ＭＳ ゴシック" w:hAnsi="ＭＳ ゴシック" w:cs="游ゴシック Medium"/>
                </w:rPr>
                <w:t>競技</w:t>
              </w:r>
              <w:r w:rsidR="0033403F" w:rsidRPr="00900884">
                <w:rPr>
                  <w:rFonts w:ascii="ＭＳ ゴシック" w:eastAsia="ＭＳ ゴシック" w:hAnsi="ＭＳ ゴシック" w:cs="游ゴシック Medium" w:hint="eastAsia"/>
                </w:rPr>
                <w:t xml:space="preserve">　</w:t>
              </w:r>
              <w:r w:rsidRPr="00900884">
                <w:rPr>
                  <w:rFonts w:ascii="ＭＳ ゴシック" w:eastAsia="ＭＳ ゴシック" w:hAnsi="ＭＳ ゴシック" w:cs="游ゴシック Medium" w:hint="eastAsia"/>
                </w:rPr>
                <w:t>EV100競</w:t>
              </w:r>
              <w:r w:rsidRPr="00900884">
                <w:rPr>
                  <w:rFonts w:ascii="ＭＳ ゴシック" w:eastAsia="ＭＳ ゴシック" w:hAnsi="ＭＳ ゴシック" w:cs="游ゴシック Medium"/>
                </w:rPr>
                <w:t>技</w:t>
              </w:r>
              <w:r w:rsidR="00EC4187">
                <w:rPr>
                  <w:rFonts w:ascii="ＭＳ ゴシック" w:eastAsia="ＭＳ ゴシック" w:hAnsi="ＭＳ ゴシック" w:cs="游ゴシック Medium" w:hint="eastAsia"/>
                </w:rPr>
                <w:t>(公認)</w:t>
              </w:r>
            </w:p>
          </w:sdtContent>
        </w:sdt>
        <w:tbl>
          <w:tblPr>
            <w:tblW w:w="9001" w:type="dxa"/>
            <w:tblInd w:w="53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693"/>
            <w:gridCol w:w="6308"/>
          </w:tblGrid>
          <w:tr w:rsidR="008B7BA0" w:rsidRPr="00900884" w14:paraId="2A945E08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19"/>
                  <w:id w:val="-235172478"/>
                </w:sdtPr>
                <w:sdtEndPr/>
                <w:sdtContent>
                  <w:p w14:paraId="2E434805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馬場馬術競技</w:t>
                    </w:r>
                  </w:p>
                </w:sdtContent>
              </w:sdt>
            </w:tc>
            <w:tc>
              <w:tcPr>
                <w:tcW w:w="6308" w:type="dxa"/>
                <w:vAlign w:val="center"/>
              </w:tcPr>
              <w:p w14:paraId="662EC04E" w14:textId="7AD58890" w:rsidR="008B7BA0" w:rsidRPr="00900884" w:rsidRDefault="008B7BA0" w:rsidP="008F6FA1">
                <w:pPr>
                  <w:spacing w:line="260" w:lineRule="auto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 xml:space="preserve"> </w:t>
                </w:r>
                <w:r w:rsidRPr="00900884">
                  <w:rPr>
                    <w:rFonts w:ascii="ＭＳ ゴシック" w:eastAsia="ＭＳ ゴシック" w:hAnsi="ＭＳ ゴシック" w:cs="游ゴシック Medium" w:hint="eastAsia"/>
                  </w:rPr>
                  <w:t>JEF総合馬術 上級課目 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</w:p>
            </w:tc>
          </w:tr>
          <w:tr w:rsidR="008B7BA0" w:rsidRPr="00900884" w14:paraId="69AAB87E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21"/>
                  <w:id w:val="1930465460"/>
                </w:sdtPr>
                <w:sdtEndPr/>
                <w:sdtContent>
                  <w:p w14:paraId="18E82FC0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クロスカントリー競技</w:t>
                    </w:r>
                  </w:p>
                </w:sdtContent>
              </w:sdt>
            </w:tc>
            <w:tc>
              <w:tcPr>
                <w:tcW w:w="6308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22"/>
                  <w:id w:val="-1292126097"/>
                </w:sdtPr>
                <w:sdtEndPr/>
                <w:sdtContent>
                  <w:p w14:paraId="1E7CA03C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before="144"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全　長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2,000～</w:t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2,500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最大分速500m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3"/>
                  <w:id w:val="-549764026"/>
                </w:sdtPr>
                <w:sdtEndPr/>
                <w:sdtContent>
                  <w:p w14:paraId="2E1BDC37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飛越数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20〜25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個以内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4"/>
                  <w:id w:val="2072927560"/>
                </w:sdtPr>
                <w:sdtEndPr/>
                <w:sdtContent>
                  <w:p w14:paraId="7DDBE937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高　さ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固定障害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5"/>
                  <w:id w:val="-540366869"/>
                </w:sdtPr>
                <w:sdtEndPr/>
                <w:sdtContent>
                  <w:p w14:paraId="788EEEDE" w14:textId="14614F9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ブラシ障害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1.20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6"/>
                  <w:id w:val="1260415374"/>
                </w:sdtPr>
                <w:sdtEndPr/>
                <w:sdtContent>
                  <w:p w14:paraId="1E6EBFA6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最も高い部分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1.15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7"/>
                  <w:id w:val="-659701979"/>
                </w:sdtPr>
                <w:sdtEndPr/>
                <w:sdtContent>
                  <w:p w14:paraId="19BB06AB" w14:textId="709E5856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土台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1.80m以内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8"/>
                  <w:id w:val="1331258603"/>
                </w:sdtPr>
                <w:sdtEndPr/>
                <w:sdtContent>
                  <w:p w14:paraId="36FB8CE9" w14:textId="112DE33A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高さのない障害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2.40m以内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9"/>
                  <w:id w:val="-352349331"/>
                </w:sdtPr>
                <w:sdtEndPr/>
                <w:sdtContent>
                  <w:p w14:paraId="6B59A8B9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 xml:space="preserve">飛び降り 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1.40m以内</w:t>
                    </w:r>
                  </w:p>
                </w:sdtContent>
              </w:sdt>
            </w:tc>
          </w:tr>
          <w:tr w:rsidR="008B7BA0" w:rsidRPr="00900884" w14:paraId="5B24605F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30"/>
                  <w:id w:val="256257020"/>
                </w:sdtPr>
                <w:sdtEndPr/>
                <w:sdtContent>
                  <w:p w14:paraId="55749A35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障害飛越競技</w:t>
                    </w:r>
                  </w:p>
                </w:sdtContent>
              </w:sdt>
            </w:tc>
            <w:tc>
              <w:tcPr>
                <w:tcW w:w="6308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31"/>
                  <w:id w:val="-1525080861"/>
                </w:sdtPr>
                <w:sdtEndPr/>
                <w:sdtContent>
                  <w:p w14:paraId="754CB453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144"/>
                      </w:tabs>
                      <w:spacing w:before="144"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全　長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350〜400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分速350m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2"/>
                  <w:id w:val="2053806678"/>
                </w:sdtPr>
                <w:sdtEndPr/>
                <w:sdtContent>
                  <w:p w14:paraId="1AAEC286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障害数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10～11個（12飛越以内）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3"/>
                  <w:id w:val="1024519256"/>
                </w:sdtPr>
                <w:sdtEndPr/>
                <w:sdtContent>
                  <w:p w14:paraId="3D695796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高　さ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1.05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4"/>
                  <w:id w:val="1526143641"/>
                </w:sdtPr>
                <w:sdtEndPr/>
                <w:sdtContent>
                  <w:p w14:paraId="0D51E538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1.20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5"/>
                  <w:id w:val="-1139809427"/>
                </w:sdtPr>
                <w:sdtEndPr/>
                <w:sdtContent>
                  <w:p w14:paraId="19D35303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土台／三段横木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1.40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</w:tc>
          </w:tr>
        </w:tbl>
        <w:p w14:paraId="1D9204E4" w14:textId="77777777" w:rsidR="008B7BA0" w:rsidRPr="00900884" w:rsidRDefault="008B7BA0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</w:p>
        <w:p w14:paraId="70D1AA53" w14:textId="33FDAD0D" w:rsidR="008B7BA0" w:rsidRPr="00900884" w:rsidRDefault="00CC71D7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37"/>
        <w:id w:val="277460431"/>
        <w:showingPlcHdr/>
      </w:sdtPr>
      <w:sdtEndPr/>
      <w:sdtContent>
        <w:p w14:paraId="368022B2" w14:textId="77777777" w:rsidR="008B7BA0" w:rsidRPr="00900884" w:rsidRDefault="008B7BA0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38"/>
        <w:id w:val="949049750"/>
      </w:sdtPr>
      <w:sdtEndPr/>
      <w:sdtContent>
        <w:p w14:paraId="6CBFD9E8" w14:textId="2AC06781" w:rsidR="008B7BA0" w:rsidRPr="00900884" w:rsidRDefault="008B7BA0" w:rsidP="008B7BA0">
          <w:pPr>
            <w:tabs>
              <w:tab w:val="left" w:pos="1276"/>
            </w:tabs>
            <w:spacing w:line="260" w:lineRule="auto"/>
            <w:ind w:left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3</w:t>
          </w:r>
          <w:r w:rsidRPr="00900884">
            <w:rPr>
              <w:rFonts w:ascii="ＭＳ ゴシック" w:eastAsia="ＭＳ ゴシック" w:hAnsi="ＭＳ ゴシック" w:cs="游ゴシック Medium"/>
            </w:rPr>
            <w:t>競技　EV90競技(公認)</w:t>
          </w:r>
        </w:p>
      </w:sdtContent>
    </w:sdt>
    <w:tbl>
      <w:tblPr>
        <w:tblW w:w="900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308"/>
      </w:tblGrid>
      <w:tr w:rsidR="008B7BA0" w:rsidRPr="00900884" w14:paraId="516E9404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39"/>
              <w:id w:val="456684738"/>
            </w:sdtPr>
            <w:sdtEndPr/>
            <w:sdtContent>
              <w:p w14:paraId="171791EB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0"/>
              <w:id w:val="-1922018015"/>
            </w:sdtPr>
            <w:sdtEndPr/>
            <w:sdtContent>
              <w:p w14:paraId="7E45A8ED" w14:textId="082F714D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JEF総合馬術　中級課目20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</w:p>
            </w:sdtContent>
          </w:sdt>
        </w:tc>
      </w:tr>
      <w:tr w:rsidR="008B7BA0" w:rsidRPr="00900884" w14:paraId="13551629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1"/>
              <w:id w:val="527764456"/>
            </w:sdtPr>
            <w:sdtEndPr/>
            <w:sdtContent>
              <w:p w14:paraId="1A314A7A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2"/>
              <w:id w:val="508797902"/>
            </w:sdtPr>
            <w:sdtEndPr/>
            <w:sdtContent>
              <w:p w14:paraId="7002E8CF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1,800～2,300m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3"/>
              <w:id w:val="2032375438"/>
            </w:sdtPr>
            <w:sdtEndPr/>
            <w:sdtContent>
              <w:p w14:paraId="3AAA39C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17～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22個以内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4"/>
              <w:id w:val="552654319"/>
            </w:sdtPr>
            <w:sdtEndPr/>
            <w:sdtContent>
              <w:p w14:paraId="2F771C0D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5"/>
              <w:id w:val="-1588999515"/>
            </w:sdtPr>
            <w:sdtEndPr/>
            <w:sdtContent>
              <w:p w14:paraId="077BDE44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6"/>
              <w:id w:val="-2142482077"/>
            </w:sdtPr>
            <w:sdtEndPr/>
            <w:sdtContent>
              <w:p w14:paraId="360A8B6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7"/>
              <w:id w:val="-1967645290"/>
            </w:sdtPr>
            <w:sdtEndPr/>
            <w:sdtContent>
              <w:p w14:paraId="4D91D650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1.50m以内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8"/>
              <w:id w:val="1561212905"/>
            </w:sdtPr>
            <w:sdtEndPr/>
            <w:sdtContent>
              <w:p w14:paraId="6ED79F3D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2.00m以内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9"/>
              <w:id w:val="763432673"/>
            </w:sdtPr>
            <w:sdtEndPr/>
            <w:sdtContent>
              <w:p w14:paraId="6104E1BE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</w:tc>
      </w:tr>
      <w:tr w:rsidR="008B7BA0" w:rsidRPr="00900884" w14:paraId="247A2AD2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50"/>
              <w:id w:val="495840059"/>
            </w:sdtPr>
            <w:sdtEndPr/>
            <w:sdtContent>
              <w:p w14:paraId="423FD818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51"/>
              <w:id w:val="-1519153056"/>
            </w:sdtPr>
            <w:sdtEndPr/>
            <w:sdtContent>
              <w:p w14:paraId="2651E936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2"/>
              <w:id w:val="371201009"/>
            </w:sdtPr>
            <w:sdtEndPr/>
            <w:sdtContent>
              <w:p w14:paraId="2F6C83F3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3"/>
              <w:id w:val="1313758138"/>
            </w:sdtPr>
            <w:sdtEndPr/>
            <w:sdtContent>
              <w:p w14:paraId="710ED81E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4"/>
              <w:id w:val="1313836580"/>
            </w:sdtPr>
            <w:sdtEndPr/>
            <w:sdtContent>
              <w:p w14:paraId="6185E4BE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5"/>
              <w:id w:val="1559827118"/>
            </w:sdtPr>
            <w:sdtEndPr/>
            <w:sdtContent>
              <w:p w14:paraId="68A531F3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35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56"/>
        <w:id w:val="-494256456"/>
        <w:showingPlcHdr/>
      </w:sdtPr>
      <w:sdtEndPr/>
      <w:sdtContent>
        <w:p w14:paraId="7DC97135" w14:textId="77777777" w:rsidR="008B7BA0" w:rsidRPr="00900884" w:rsidRDefault="008B7BA0" w:rsidP="008B7BA0">
          <w:pPr>
            <w:widowControl/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p w14:paraId="08577AB1" w14:textId="0E426CAB" w:rsidR="008B7BA0" w:rsidRPr="001D5259" w:rsidRDefault="008B7BA0" w:rsidP="001D5259">
      <w:pPr>
        <w:tabs>
          <w:tab w:val="left" w:pos="1276"/>
        </w:tabs>
        <w:spacing w:line="260" w:lineRule="auto"/>
        <w:jc w:val="left"/>
        <w:rPr>
          <w:rFonts w:ascii="ＭＳ ゴシック" w:eastAsia="ＭＳ ゴシック" w:hAnsi="ＭＳ ゴシック"/>
        </w:rPr>
      </w:pPr>
    </w:p>
    <w:sdt>
      <w:sdtPr>
        <w:rPr>
          <w:rFonts w:ascii="ＭＳ ゴシック" w:eastAsia="ＭＳ ゴシック" w:hAnsi="ＭＳ ゴシック"/>
        </w:rPr>
        <w:tag w:val="goog_rdk_58"/>
        <w:id w:val="1049117651"/>
      </w:sdtPr>
      <w:sdtEndPr/>
      <w:sdtContent>
        <w:p w14:paraId="2E187FA3" w14:textId="77777777" w:rsidR="00F07305" w:rsidRDefault="00F07305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/>
            </w:rPr>
          </w:pPr>
        </w:p>
        <w:p w14:paraId="05FA8598" w14:textId="77777777" w:rsidR="00F07305" w:rsidRDefault="00F07305">
          <w:pPr>
            <w:widowControl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/>
            </w:rPr>
            <w:br w:type="page"/>
          </w:r>
        </w:p>
        <w:p w14:paraId="1F0A8928" w14:textId="7CE55BAA" w:rsidR="008B7BA0" w:rsidRPr="00900884" w:rsidRDefault="008B7BA0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lastRenderedPageBreak/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4</w:t>
          </w:r>
          <w:r w:rsidRPr="00900884">
            <w:rPr>
              <w:rFonts w:ascii="ＭＳ ゴシック" w:eastAsia="ＭＳ ゴシック" w:hAnsi="ＭＳ ゴシック" w:cs="游ゴシック Medium"/>
            </w:rPr>
            <w:t>競技　EV80競技(公認)</w:t>
          </w:r>
        </w:p>
      </w:sdtContent>
    </w:sdt>
    <w:tbl>
      <w:tblPr>
        <w:tblW w:w="88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133"/>
      </w:tblGrid>
      <w:tr w:rsidR="008B7BA0" w:rsidRPr="00900884" w14:paraId="442B778A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59"/>
              <w:id w:val="1332866682"/>
            </w:sdtPr>
            <w:sdtEndPr/>
            <w:sdtContent>
              <w:p w14:paraId="723C877D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0"/>
              <w:id w:val="467403347"/>
            </w:sdtPr>
            <w:sdtEndPr/>
            <w:sdtContent>
              <w:p w14:paraId="1726BCF3" w14:textId="78EB932F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JEF総合馬術　初級課目20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Ａ</w:t>
                </w:r>
              </w:p>
            </w:sdtContent>
          </w:sdt>
        </w:tc>
      </w:tr>
      <w:tr w:rsidR="008B7BA0" w:rsidRPr="00900884" w14:paraId="7653D720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1"/>
              <w:id w:val="1833167685"/>
            </w:sdtPr>
            <w:sdtEndPr/>
            <w:sdtContent>
              <w:p w14:paraId="5295CAFD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2"/>
              <w:id w:val="381137450"/>
            </w:sdtPr>
            <w:sdtEndPr/>
            <w:sdtContent>
              <w:p w14:paraId="57992E4A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1,500～2,000m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最大分速400m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3"/>
              <w:id w:val="1624729032"/>
            </w:sdtPr>
            <w:sdtEndPr/>
            <w:sdtContent>
              <w:p w14:paraId="2A91B9AE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15～20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4"/>
              <w:id w:val="304203839"/>
            </w:sdtPr>
            <w:sdtEndPr/>
            <w:sdtContent>
              <w:p w14:paraId="338D1829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0.80m以内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5"/>
              <w:id w:val="-1831204091"/>
            </w:sdtPr>
            <w:sdtEndPr/>
            <w:sdtContent>
              <w:p w14:paraId="46E4AF77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6"/>
              <w:id w:val="349388398"/>
            </w:sdtPr>
            <w:sdtEndPr/>
            <w:sdtContent>
              <w:p w14:paraId="4E2C4883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05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7"/>
              <w:id w:val="1488136380"/>
            </w:sdtPr>
            <w:sdtEndPr/>
            <w:sdtContent>
              <w:p w14:paraId="13E6B318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8"/>
              <w:id w:val="-38750146"/>
            </w:sdtPr>
            <w:sdtEndPr/>
            <w:sdtContent>
              <w:p w14:paraId="1471499B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1.60m以内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9"/>
              <w:id w:val="2090033613"/>
            </w:sdtPr>
            <w:sdtEndPr/>
            <w:sdtContent>
              <w:p w14:paraId="59218763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</w:tc>
      </w:tr>
      <w:tr w:rsidR="008B7BA0" w:rsidRPr="00900884" w14:paraId="1F99673D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0"/>
              <w:id w:val="1566145929"/>
            </w:sdtPr>
            <w:sdtEndPr/>
            <w:sdtContent>
              <w:p w14:paraId="0970D1A0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1"/>
              <w:id w:val="1160041548"/>
            </w:sdtPr>
            <w:sdtEndPr/>
            <w:sdtContent>
              <w:p w14:paraId="4826A949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2"/>
              <w:id w:val="-887649187"/>
            </w:sdtPr>
            <w:sdtEndPr/>
            <w:sdtContent>
              <w:p w14:paraId="0E393E46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3"/>
              <w:id w:val="467789601"/>
            </w:sdtPr>
            <w:sdtEndPr/>
            <w:sdtContent>
              <w:p w14:paraId="4516B45C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4"/>
              <w:id w:val="996154524"/>
            </w:sdtPr>
            <w:sdtEndPr/>
            <w:sdtContent>
              <w:p w14:paraId="1311F85A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5"/>
              <w:id w:val="-314026276"/>
            </w:sdtPr>
            <w:sdtEndPr/>
            <w:sdtContent>
              <w:p w14:paraId="337160C0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1.30m以内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76"/>
        <w:id w:val="2084644861"/>
        <w:showingPlcHdr/>
      </w:sdtPr>
      <w:sdtEndPr/>
      <w:sdtContent>
        <w:p w14:paraId="5B1A5F8F" w14:textId="77777777" w:rsidR="008B7BA0" w:rsidRPr="00900884" w:rsidRDefault="008B7BA0" w:rsidP="008B7BA0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77"/>
        <w:id w:val="1517969681"/>
      </w:sdtPr>
      <w:sdtEndPr/>
      <w:sdtContent>
        <w:p w14:paraId="1DD0C6F8" w14:textId="77777777" w:rsidR="008B7BA0" w:rsidRPr="00900884" w:rsidRDefault="008B7BA0" w:rsidP="008B7BA0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  <w:p w14:paraId="2B29CF0E" w14:textId="19D6D6B0" w:rsidR="008B7BA0" w:rsidRPr="00900884" w:rsidRDefault="00CC71D7" w:rsidP="00F07305">
          <w:pPr>
            <w:widowControl/>
            <w:jc w:val="left"/>
            <w:rPr>
              <w:rFonts w:ascii="ＭＳ ゴシック" w:eastAsia="ＭＳ ゴシック" w:hAnsi="ＭＳ ゴシック" w:cs="游ゴシック Medium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78"/>
        <w:id w:val="516732758"/>
      </w:sdtPr>
      <w:sdtEndPr/>
      <w:sdtContent>
        <w:p w14:paraId="7DF9075A" w14:textId="691A88AB" w:rsidR="008B7BA0" w:rsidRPr="00900884" w:rsidRDefault="008B7BA0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5</w:t>
          </w:r>
          <w:r w:rsidRPr="00900884">
            <w:rPr>
              <w:rFonts w:ascii="ＭＳ ゴシック" w:eastAsia="ＭＳ ゴシック" w:hAnsi="ＭＳ ゴシック" w:cs="游ゴシック Medium"/>
            </w:rPr>
            <w:t>競技　EV80競技(非公認)</w:t>
          </w:r>
        </w:p>
      </w:sdtContent>
    </w:sdt>
    <w:tbl>
      <w:tblPr>
        <w:tblW w:w="88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133"/>
      </w:tblGrid>
      <w:tr w:rsidR="008B7BA0" w:rsidRPr="00900884" w14:paraId="0E690E3F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9"/>
              <w:id w:val="-995962206"/>
            </w:sdtPr>
            <w:sdtEndPr/>
            <w:sdtContent>
              <w:p w14:paraId="559BFB89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0"/>
              <w:id w:val="-341701227"/>
            </w:sdtPr>
            <w:sdtEndPr/>
            <w:sdtContent>
              <w:p w14:paraId="5C0D89B7" w14:textId="77777777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実施せず</w:t>
                </w:r>
              </w:p>
            </w:sdtContent>
          </w:sdt>
        </w:tc>
      </w:tr>
      <w:tr w:rsidR="008B7BA0" w:rsidRPr="00900884" w14:paraId="519B2C14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1"/>
              <w:id w:val="1383364147"/>
            </w:sdtPr>
            <w:sdtEndPr/>
            <w:sdtContent>
              <w:p w14:paraId="6F54356A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2"/>
              <w:id w:val="-474063662"/>
            </w:sdtPr>
            <w:sdtEndPr/>
            <w:sdtContent>
              <w:p w14:paraId="0C921BFF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1,500～2,000m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最大分速400m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3"/>
              <w:id w:val="735361276"/>
            </w:sdtPr>
            <w:sdtEndPr/>
            <w:sdtContent>
              <w:p w14:paraId="5C48BC1C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5～20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4"/>
              <w:id w:val="-138110224"/>
            </w:sdtPr>
            <w:sdtEndPr/>
            <w:sdtContent>
              <w:p w14:paraId="6D655A08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0.80m以内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5"/>
              <w:id w:val="1236440536"/>
            </w:sdtPr>
            <w:sdtEndPr/>
            <w:sdtContent>
              <w:p w14:paraId="643BD94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6"/>
              <w:id w:val="-767698981"/>
            </w:sdtPr>
            <w:sdtEndPr/>
            <w:sdtContent>
              <w:p w14:paraId="670B095A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05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7"/>
              <w:id w:val="1434090478"/>
            </w:sdtPr>
            <w:sdtEndPr/>
            <w:sdtContent>
              <w:p w14:paraId="2D72A10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8"/>
              <w:id w:val="-939991066"/>
            </w:sdtPr>
            <w:sdtEndPr/>
            <w:sdtContent>
              <w:p w14:paraId="21977F0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1.60m以内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9"/>
              <w:id w:val="-216509570"/>
            </w:sdtPr>
            <w:sdtEndPr/>
            <w:sdtContent>
              <w:p w14:paraId="4BF0027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</w:tc>
      </w:tr>
      <w:tr w:rsidR="008B7BA0" w:rsidRPr="00900884" w14:paraId="4044827A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90"/>
              <w:id w:val="1359150856"/>
            </w:sdtPr>
            <w:sdtEndPr/>
            <w:sdtContent>
              <w:p w14:paraId="48F6D27B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91"/>
              <w:id w:val="1148400585"/>
            </w:sdtPr>
            <w:sdtEndPr/>
            <w:sdtContent>
              <w:p w14:paraId="3FF5A302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2"/>
              <w:id w:val="166678675"/>
            </w:sdtPr>
            <w:sdtEndPr/>
            <w:sdtContent>
              <w:p w14:paraId="4D7B53E6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3"/>
              <w:id w:val="2132672672"/>
            </w:sdtPr>
            <w:sdtEndPr/>
            <w:sdtContent>
              <w:p w14:paraId="0F4E8609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4"/>
              <w:id w:val="1311987707"/>
            </w:sdtPr>
            <w:sdtEndPr/>
            <w:sdtContent>
              <w:p w14:paraId="5278B4D3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5"/>
              <w:id w:val="-2030718912"/>
            </w:sdtPr>
            <w:sdtEndPr/>
            <w:sdtContent>
              <w:p w14:paraId="7BBDED46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1.30m以内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96"/>
        <w:id w:val="-385810557"/>
      </w:sdtPr>
      <w:sdtEndPr/>
      <w:sdtContent>
        <w:p w14:paraId="751FA789" w14:textId="06A3B70F" w:rsidR="00F07305" w:rsidRDefault="008B7BA0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  <w:r w:rsidRPr="00900884">
            <w:rPr>
              <w:rFonts w:ascii="ＭＳ ゴシック" w:eastAsia="ＭＳ ゴシック" w:hAnsi="ＭＳ ゴシック" w:hint="eastAsia"/>
            </w:rPr>
            <w:t xml:space="preserve">　</w:t>
          </w:r>
        </w:p>
        <w:p w14:paraId="51B2787D" w14:textId="74AFB7F9" w:rsidR="003629A8" w:rsidRDefault="003629A8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 xml:space="preserve">　・第6競技　Japan Eventing総合馬場馬術競技</w:t>
          </w:r>
        </w:p>
        <w:p w14:paraId="40119B8F" w14:textId="77777777" w:rsidR="00267990" w:rsidRDefault="003629A8" w:rsidP="00351AE5">
          <w:pPr>
            <w:widowControl/>
            <w:spacing w:line="260" w:lineRule="auto"/>
            <w:ind w:left="1470" w:rightChars="-473" w:right="-993" w:hanging="147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 xml:space="preserve">　　　　　　　全日本学生馬術連盟制定　</w:t>
          </w:r>
        </w:p>
        <w:p w14:paraId="1431C8D1" w14:textId="0886B7B4" w:rsidR="003629A8" w:rsidRPr="00267990" w:rsidRDefault="00267990" w:rsidP="00267990">
          <w:pPr>
            <w:widowControl/>
            <w:spacing w:line="260" w:lineRule="auto"/>
            <w:ind w:leftChars="100" w:left="210" w:firstLineChars="700" w:firstLine="1470"/>
            <w:jc w:val="left"/>
            <w:rPr>
              <w:rFonts w:asciiTheme="majorEastAsia" w:eastAsiaTheme="majorEastAsia" w:hAnsiTheme="majorEastAsia"/>
            </w:rPr>
          </w:pPr>
          <w:r w:rsidRPr="00267990">
            <w:rPr>
              <w:rFonts w:asciiTheme="majorEastAsia" w:eastAsiaTheme="majorEastAsia" w:hAnsiTheme="majorEastAsia" w:cs="Arial"/>
              <w:shd w:val="clear" w:color="auto" w:fill="FFFFFF"/>
            </w:rPr>
            <w:t>FEI_2021総合馬場課目ワンスター</w:t>
          </w:r>
        </w:p>
        <w:p w14:paraId="621F2A2B" w14:textId="77777777" w:rsidR="003629A8" w:rsidRDefault="003629A8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  <w:p w14:paraId="786618C1" w14:textId="1539BE6F" w:rsidR="003629A8" w:rsidRPr="000C3BD2" w:rsidRDefault="003629A8" w:rsidP="003629A8">
          <w:pPr>
            <w:pStyle w:val="Web"/>
            <w:ind w:left="210"/>
            <w:rPr>
              <w:rFonts w:ascii="ＭＳ Ｐゴシック" w:eastAsia="ＭＳ Ｐゴシック" w:hAnsi="ＭＳ Ｐゴシック" w:cs="ＭＳ Ｐゴシック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  <w:sz w:val="21"/>
              <w:szCs w:val="21"/>
            </w:rPr>
            <w:t>・</w:t>
          </w: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第</w:t>
          </w:r>
          <w:r w:rsidR="00267990"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7</w:t>
          </w: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競技　Japan Eventing 馬場馬術競技</w:t>
          </w:r>
        </w:p>
        <w:p w14:paraId="642AAE29" w14:textId="77777777" w:rsidR="00267990" w:rsidRPr="000C3BD2" w:rsidRDefault="003629A8" w:rsidP="00351AE5">
          <w:pPr>
            <w:widowControl/>
            <w:ind w:left="210" w:rightChars="-473" w:right="-993"/>
            <w:jc w:val="left"/>
            <w:rPr>
              <w:rFonts w:ascii="ＭＳ ゴシック" w:eastAsia="ＭＳ ゴシック" w:hAnsi="ＭＳ ゴシック" w:cs="ＭＳ Ｐゴシック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全日本学生馬術連盟制定　</w:t>
          </w:r>
        </w:p>
        <w:p w14:paraId="7FD08E35" w14:textId="110010B4" w:rsidR="003629A8" w:rsidRPr="000C3BD2" w:rsidRDefault="00267990" w:rsidP="00267990">
          <w:pPr>
            <w:widowControl/>
            <w:ind w:left="210" w:firstLineChars="600" w:firstLine="138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JEF馬場馬術競技Ｓ１課目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2013</w:t>
          </w: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（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2018</w:t>
          </w: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年更新版）</w:t>
          </w:r>
        </w:p>
        <w:p w14:paraId="4A8D8AA7" w14:textId="330D0A87" w:rsidR="00351AE5" w:rsidRPr="000C3BD2" w:rsidRDefault="00351AE5" w:rsidP="00351AE5">
          <w:pPr>
            <w:widowControl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</w:p>
        <w:p w14:paraId="0054C6D9" w14:textId="49FF861E" w:rsidR="00351AE5" w:rsidRPr="000C3BD2" w:rsidRDefault="00351AE5" w:rsidP="00351AE5">
          <w:pPr>
            <w:pStyle w:val="Web"/>
            <w:ind w:left="210"/>
            <w:rPr>
              <w:rFonts w:ascii="ＭＳ Ｐゴシック" w:eastAsia="ＭＳ Ｐゴシック" w:hAnsi="ＭＳ Ｐゴシック" w:cs="ＭＳ Ｐゴシック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・第8競技　Japan Eventing 馬場馬術競技</w:t>
          </w:r>
        </w:p>
        <w:p w14:paraId="27187BA5" w14:textId="77777777" w:rsidR="00351AE5" w:rsidRPr="000C3BD2" w:rsidRDefault="00351AE5" w:rsidP="00351AE5">
          <w:pPr>
            <w:widowControl/>
            <w:ind w:left="21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　</w:t>
          </w:r>
          <w:bookmarkStart w:id="0" w:name="_GoBack"/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FEI自由演技ヤングライダー馬場馬術課目2006</w:t>
          </w:r>
          <w:bookmarkEnd w:id="0"/>
        </w:p>
        <w:p w14:paraId="16C40E6A" w14:textId="03F347DC" w:rsidR="00351AE5" w:rsidRPr="000C3BD2" w:rsidRDefault="00351AE5" w:rsidP="00351AE5">
          <w:pPr>
            <w:widowControl/>
            <w:ind w:left="210" w:rightChars="-405" w:right="-850" w:firstLineChars="2100" w:firstLine="483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（2009年改訂・2017年更新版）</w:t>
          </w:r>
        </w:p>
        <w:p w14:paraId="7EEC8F3F" w14:textId="77777777" w:rsidR="003629A8" w:rsidRPr="000C3BD2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544057CD" w14:textId="24C98BC2" w:rsidR="003629A8" w:rsidRPr="000C3BD2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>・第</w:t>
          </w:r>
          <w:r w:rsidR="00351AE5" w:rsidRPr="000C3BD2">
            <w:rPr>
              <w:rFonts w:ascii="ＭＳ ゴシック" w:eastAsia="ＭＳ ゴシック" w:hAnsi="ＭＳ ゴシック" w:cs="ＭＳ Ｐゴシック" w:hint="eastAsia"/>
            </w:rPr>
            <w:t>9</w:t>
          </w:r>
          <w:r w:rsidRPr="000C3BD2">
            <w:rPr>
              <w:rFonts w:ascii="ＭＳ ゴシック" w:eastAsia="ＭＳ ゴシック" w:hAnsi="ＭＳ ゴシック" w:cs="ＭＳ Ｐゴシック" w:hint="eastAsia"/>
            </w:rPr>
            <w:t>競技　Japan Eventing 障害飛越競技（非公認）120cm</w:t>
          </w:r>
        </w:p>
        <w:p w14:paraId="43752D50" w14:textId="3DDFE45B" w:rsidR="003629A8" w:rsidRDefault="003629A8" w:rsidP="003629A8">
          <w:pPr>
            <w:widowControl/>
            <w:ind w:left="210"/>
            <w:jc w:val="left"/>
            <w:rPr>
              <w:rFonts w:ascii="ＭＳ ゴシック" w:eastAsia="ＭＳ ゴシック" w:hAnsi="ＭＳ ゴシック" w:cs="ＭＳ Ｐゴシック"/>
              <w:color w:val="000000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基準表A　238条2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.1　H120cm　W140cm 以内　障害数11個以内</w:t>
          </w:r>
        </w:p>
        <w:p w14:paraId="51484E59" w14:textId="77777777" w:rsidR="00351AE5" w:rsidRPr="003629A8" w:rsidRDefault="00351AE5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015827BD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lastRenderedPageBreak/>
            <w:t xml:space="preserve">　</w:t>
          </w:r>
        </w:p>
        <w:p w14:paraId="2DF930B0" w14:textId="5B5A9A5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・第</w:t>
          </w:r>
          <w:r w:rsidR="00351AE5">
            <w:rPr>
              <w:rFonts w:ascii="ＭＳ ゴシック" w:eastAsia="ＭＳ ゴシック" w:hAnsi="ＭＳ ゴシック" w:cs="ＭＳ Ｐゴシック" w:hint="eastAsia"/>
              <w:color w:val="000000"/>
            </w:rPr>
            <w:t>10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競技　Japan Eventing 障害飛越競技（非公認）110cm</w:t>
          </w:r>
        </w:p>
        <w:p w14:paraId="4BCD9E2A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 xml:space="preserve">　　　　　　基準表A　238条2.1　H110cm　W130cm 以内　障害数11個以内</w:t>
          </w:r>
        </w:p>
        <w:p w14:paraId="2A398883" w14:textId="77777777" w:rsidR="003629A8" w:rsidRPr="003629A8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7C36E440" w14:textId="545D2953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・第</w:t>
          </w:r>
          <w:r w:rsidR="00351AE5">
            <w:rPr>
              <w:rFonts w:ascii="ＭＳ ゴシック" w:eastAsia="ＭＳ ゴシック" w:hAnsi="ＭＳ ゴシック" w:cs="ＭＳ Ｐゴシック" w:hint="eastAsia"/>
              <w:color w:val="000000"/>
            </w:rPr>
            <w:t>11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競技　Japan Eventing 障害飛越競技（非公認）100cm</w:t>
          </w:r>
        </w:p>
        <w:p w14:paraId="60DF6335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 xml:space="preserve">　　　　　　基準表A　238条2.1　H100cm　W120cm 以内　障害数10個以内</w:t>
          </w:r>
        </w:p>
        <w:p w14:paraId="74EDE11C" w14:textId="77777777" w:rsidR="003629A8" w:rsidRPr="003629A8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64E1EED9" w14:textId="13A914F1" w:rsidR="003629A8" w:rsidRPr="00267990" w:rsidRDefault="003629A8" w:rsidP="00351AE5">
          <w:pPr>
            <w:ind w:firstLineChars="100" w:firstLine="210"/>
            <w:rPr>
              <w:rFonts w:asciiTheme="majorEastAsia" w:eastAsiaTheme="majorEastAsia" w:hAnsiTheme="majorEastAsia"/>
            </w:rPr>
          </w:pPr>
          <w:r w:rsidRPr="003629A8">
            <w:rPr>
              <w:rFonts w:hint="eastAsia"/>
              <w:color w:val="000000"/>
            </w:rPr>
            <w:t>・</w:t>
          </w:r>
          <w:r w:rsidRPr="00267990">
            <w:rPr>
              <w:rFonts w:asciiTheme="majorEastAsia" w:eastAsiaTheme="majorEastAsia" w:hAnsiTheme="majorEastAsia" w:hint="eastAsia"/>
            </w:rPr>
            <w:t>第</w:t>
          </w:r>
          <w:r w:rsidR="00351AE5">
            <w:rPr>
              <w:rFonts w:asciiTheme="majorEastAsia" w:eastAsiaTheme="majorEastAsia" w:hAnsiTheme="majorEastAsia" w:hint="eastAsia"/>
            </w:rPr>
            <w:t>12</w:t>
          </w:r>
          <w:r w:rsidRPr="00267990">
            <w:rPr>
              <w:rFonts w:asciiTheme="majorEastAsia" w:eastAsiaTheme="majorEastAsia" w:hAnsiTheme="majorEastAsia" w:hint="eastAsia"/>
            </w:rPr>
            <w:t>競技　Japan Eventing 障害飛越競技（非公認）90cm</w:t>
          </w:r>
        </w:p>
        <w:p w14:paraId="4A94E874" w14:textId="77777777" w:rsidR="003629A8" w:rsidRPr="003629A8" w:rsidRDefault="003629A8" w:rsidP="00267990">
          <w:pPr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267990">
            <w:rPr>
              <w:rFonts w:asciiTheme="majorEastAsia" w:eastAsiaTheme="majorEastAsia" w:hAnsiTheme="majorEastAsia" w:hint="eastAsia"/>
            </w:rPr>
            <w:t xml:space="preserve">　　　　　　基準表A　238条2.1　H90cm　W120cm 以内　障害数10個以内</w:t>
          </w:r>
        </w:p>
        <w:p w14:paraId="3C2B14CE" w14:textId="65C43173" w:rsidR="008B7BA0" w:rsidRPr="00900884" w:rsidRDefault="00CC71D7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97"/>
        <w:id w:val="-1550603876"/>
      </w:sdtPr>
      <w:sdtEndPr/>
      <w:sdtContent>
        <w:p w14:paraId="5BC9F51B" w14:textId="77777777" w:rsidR="008B7BA0" w:rsidRPr="00900884" w:rsidRDefault="008B7BA0" w:rsidP="008B7BA0">
          <w:pPr>
            <w:widowControl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参加資格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8"/>
        <w:id w:val="939491106"/>
      </w:sdtPr>
      <w:sdtEndPr/>
      <w:sdtContent>
        <w:p w14:paraId="6DCCF794" w14:textId="35929CA3" w:rsidR="008B7BA0" w:rsidRPr="00900884" w:rsidRDefault="0076579A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hint="eastAsia"/>
            </w:rPr>
            <w:t>公認競技については、選手が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申込時点において、日本馬術連盟の会員で騎乗者Ｂ級以上を有し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ていること。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馬匹に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ついても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申込時点において、日本馬術連盟の登録馬であること。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9"/>
        <w:id w:val="-1906746968"/>
      </w:sdtPr>
      <w:sdtEndPr/>
      <w:sdtContent>
        <w:p w14:paraId="6B42E2BF" w14:textId="77777777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未成年者は保護者の承諾書を要する。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0"/>
        <w:id w:val="57609950"/>
      </w:sdtPr>
      <w:sdtEndPr/>
      <w:sdtContent>
        <w:p w14:paraId="0001AE81" w14:textId="3B6ADF5C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同一日における同一馬の出場は、</w:t>
          </w:r>
          <w:r w:rsidR="0007628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E</w:t>
          </w:r>
          <w:r w:rsidR="0007628F" w:rsidRPr="00900884">
            <w:rPr>
              <w:rFonts w:ascii="ＭＳ ゴシック" w:eastAsia="ＭＳ ゴシック" w:hAnsi="ＭＳ ゴシック" w:cs="游ゴシック Medium"/>
              <w:color w:val="000000"/>
            </w:rPr>
            <w:t>V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90・</w:t>
          </w:r>
          <w:r w:rsidR="0007628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E</w:t>
          </w:r>
          <w:r w:rsidR="0007628F" w:rsidRPr="00900884">
            <w:rPr>
              <w:rFonts w:ascii="ＭＳ ゴシック" w:eastAsia="ＭＳ ゴシック" w:hAnsi="ＭＳ ゴシック" w:cs="游ゴシック Medium"/>
              <w:color w:val="000000"/>
            </w:rPr>
            <w:t>V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80のクラスは2回までとする。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1"/>
        <w:id w:val="-1264607051"/>
      </w:sdtPr>
      <w:sdtEndPr/>
      <w:sdtContent>
        <w:p w14:paraId="5B903ABE" w14:textId="77777777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同一クラスに同一人馬で参加した場合、2回目に関してはオープン参加とする。(同一人馬でなければポイント獲得及び表彰の対象とする。)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2"/>
        <w:id w:val="-1801054596"/>
      </w:sdtPr>
      <w:sdtEndPr/>
      <w:sdtContent>
        <w:p w14:paraId="40D0ED4B" w14:textId="6917EF4D" w:rsidR="008B7BA0" w:rsidRPr="00900884" w:rsidRDefault="0076579A" w:rsidP="0007628F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障害飛越競技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のみの参加に関しては、出場回数は制限しない。</w:t>
          </w:r>
        </w:p>
      </w:sdtContent>
    </w:sdt>
    <w:p w14:paraId="6E180537" w14:textId="213B5B82" w:rsidR="00432D6F" w:rsidRPr="00900884" w:rsidRDefault="00432D6F">
      <w:pPr>
        <w:widowControl/>
        <w:jc w:val="left"/>
        <w:rPr>
          <w:rFonts w:ascii="ＭＳ ゴシック" w:eastAsia="ＭＳ ゴシック" w:hAnsi="ＭＳ ゴシック" w:cs="游ゴシック Medium"/>
        </w:rPr>
      </w:pPr>
    </w:p>
    <w:sdt>
      <w:sdtPr>
        <w:rPr>
          <w:rFonts w:ascii="ＭＳ ゴシック" w:eastAsia="ＭＳ ゴシック" w:hAnsi="ＭＳ ゴシック"/>
        </w:rPr>
        <w:tag w:val="goog_rdk_106"/>
        <w:id w:val="757330041"/>
      </w:sdtPr>
      <w:sdtEndPr/>
      <w:sdtContent>
        <w:p w14:paraId="7B4658C8" w14:textId="77777777" w:rsidR="008B7BA0" w:rsidRPr="00620738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6" w:hanging="426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 xml:space="preserve">参加申込 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ab/>
          </w:r>
        </w:p>
      </w:sdtContent>
    </w:sdt>
    <w:sdt>
      <w:sdtPr>
        <w:tag w:val="goog_rdk_107"/>
        <w:id w:val="-1220902466"/>
      </w:sdtPr>
      <w:sdtEndPr>
        <w:rPr>
          <w:rFonts w:ascii="ＭＳ ゴシック" w:eastAsia="ＭＳ ゴシック" w:hAnsi="ＭＳ ゴシック"/>
        </w:rPr>
      </w:sdtEndPr>
      <w:sdtContent>
        <w:p w14:paraId="48EF33E0" w14:textId="0ACBCD9B" w:rsidR="00330A4F" w:rsidRPr="00620738" w:rsidRDefault="008B7BA0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令和</w:t>
          </w:r>
          <w:r w:rsidR="00330A4F" w:rsidRPr="00620738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3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年</w:t>
          </w:r>
          <w:r w:rsidR="003E71DD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8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月</w:t>
          </w:r>
          <w:r w:rsidR="009312CE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24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日 (</w:t>
          </w:r>
          <w:r w:rsidR="009312CE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火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)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までに、</w:t>
          </w:r>
        </w:p>
        <w:p w14:paraId="2F808863" w14:textId="77777777" w:rsidR="00330A4F" w:rsidRPr="00620738" w:rsidRDefault="008B7BA0" w:rsidP="00330A4F">
          <w:pPr>
            <w:pStyle w:val="a9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Chars="0" w:left="1418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参加申込書</w:t>
          </w:r>
        </w:p>
        <w:p w14:paraId="029F91E4" w14:textId="079189B6" w:rsidR="00330A4F" w:rsidRPr="00620738" w:rsidRDefault="00F14DBA" w:rsidP="00330A4F">
          <w:pPr>
            <w:pStyle w:val="a9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Chars="0" w:left="1418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入厩届</w:t>
          </w:r>
        </w:p>
        <w:p w14:paraId="13F46459" w14:textId="6A97C661" w:rsidR="0076579A" w:rsidRPr="00620738" w:rsidRDefault="008B7BA0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を</w:t>
          </w:r>
          <w:r w:rsidR="00C95AB3" w:rsidRPr="00620738">
            <w:rPr>
              <w:rFonts w:ascii="ＭＳ ゴシック" w:eastAsia="ＭＳ ゴシック" w:hAnsi="ＭＳ ゴシック" w:cs="游ゴシック Medium"/>
              <w:color w:val="000000"/>
            </w:rPr>
            <w:t>NPO法人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 xml:space="preserve">Japan Eventingへ </w:t>
          </w:r>
          <w:r w:rsidR="00BF2146" w:rsidRPr="00620738">
            <w:rPr>
              <w:rFonts w:ascii="ＭＳ ゴシック" w:eastAsia="ＭＳ ゴシック" w:hAnsi="ＭＳ ゴシック" w:cs="游ゴシック Medium"/>
              <w:color w:val="000000"/>
            </w:rPr>
            <w:t>E</w:t>
          </w:r>
          <w:r w:rsidR="00EB704F" w:rsidRPr="00620738">
            <w:rPr>
              <w:rFonts w:ascii="ＭＳ ゴシック" w:eastAsia="ＭＳ ゴシック" w:hAnsi="ＭＳ ゴシック" w:cs="游ゴシック Medium"/>
              <w:color w:val="000000"/>
            </w:rPr>
            <w:t>-mail</w:t>
          </w:r>
          <w:r w:rsidR="003E71DD">
            <w:rPr>
              <w:rFonts w:ascii="ＭＳ ゴシック" w:eastAsia="ＭＳ ゴシック" w:hAnsi="ＭＳ ゴシック" w:cs="游ゴシック Medium" w:hint="eastAsia"/>
              <w:color w:val="000000"/>
            </w:rPr>
            <w:t>もしくは郵送</w:t>
          </w:r>
          <w:r w:rsidR="00EB704F"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にて</w:t>
          </w:r>
          <w:r w:rsidR="003322E6">
            <w:rPr>
              <w:rFonts w:ascii="ＭＳ ゴシック" w:eastAsia="ＭＳ ゴシック" w:hAnsi="ＭＳ ゴシック" w:cs="游ゴシック Medium" w:hint="eastAsia"/>
              <w:color w:val="000000"/>
            </w:rPr>
            <w:t>お申し込みください</w:t>
          </w:r>
          <w:r w:rsidR="00A8479D"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。</w:t>
          </w:r>
        </w:p>
        <w:p w14:paraId="1D4E0FD9" w14:textId="26EE2411" w:rsidR="005166BD" w:rsidRPr="003322E6" w:rsidRDefault="005166BD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FF0000"/>
            </w:rPr>
          </w:pPr>
        </w:p>
        <w:p w14:paraId="5EF75D50" w14:textId="35B6712C" w:rsidR="008B7BA0" w:rsidRPr="003E71DD" w:rsidRDefault="00CC71D7" w:rsidP="003E71D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</w:p>
      </w:sdtContent>
    </w:sdt>
    <w:p w14:paraId="52C3A931" w14:textId="0D15BBCA" w:rsidR="008B7BA0" w:rsidRPr="0052225C" w:rsidRDefault="00CC71D7" w:rsidP="008B7BA0">
      <w:pPr>
        <w:spacing w:line="260" w:lineRule="auto"/>
        <w:ind w:left="1260" w:firstLine="420"/>
        <w:rPr>
          <w:rFonts w:ascii="ＭＳ ゴシック" w:eastAsia="ＭＳ ゴシック" w:hAnsi="ＭＳ ゴシック" w:cs="游ゴシック Medium"/>
        </w:rPr>
      </w:pPr>
      <w:sdt>
        <w:sdtPr>
          <w:rPr>
            <w:rFonts w:ascii="ＭＳ ゴシック" w:eastAsia="ＭＳ ゴシック" w:hAnsi="ＭＳ ゴシック"/>
          </w:rPr>
          <w:tag w:val="goog_rdk_112"/>
          <w:id w:val="241221706"/>
        </w:sdtPr>
        <w:sdtEndPr/>
        <w:sdtContent>
          <w:r w:rsidR="008B7BA0" w:rsidRPr="0052225C">
            <w:rPr>
              <w:rFonts w:ascii="ＭＳ ゴシック" w:eastAsia="ＭＳ ゴシック" w:hAnsi="ＭＳ ゴシック" w:cs="游ゴシック Medium"/>
            </w:rPr>
            <w:t>申込書送付先：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japan.eventi</w:t>
          </w:r>
          <w:r w:rsidR="00BF2146" w:rsidRPr="0052225C">
            <w:rPr>
              <w:rFonts w:ascii="ＭＳ ゴシック" w:eastAsia="ＭＳ ゴシック" w:hAnsi="ＭＳ ゴシック" w:cs="游ゴシック Medium"/>
            </w:rPr>
            <w:t>n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g@gmail.com</w:t>
          </w:r>
        </w:sdtContent>
      </w:sdt>
      <w:r w:rsidR="00F14DBA" w:rsidRPr="0052225C">
        <w:rPr>
          <w:rFonts w:ascii="ＭＳ ゴシック" w:eastAsia="ＭＳ ゴシック" w:hAnsi="ＭＳ ゴシック" w:cs="游ゴシック Medium" w:hint="eastAsia"/>
        </w:rPr>
        <w:t xml:space="preserve">　</w:t>
      </w:r>
    </w:p>
    <w:sdt>
      <w:sdtPr>
        <w:rPr>
          <w:rFonts w:ascii="ＭＳ ゴシック" w:eastAsia="ＭＳ ゴシック" w:hAnsi="ＭＳ ゴシック"/>
        </w:rPr>
        <w:tag w:val="goog_rdk_113"/>
        <w:id w:val="1030995636"/>
      </w:sdtPr>
      <w:sdtEndPr/>
      <w:sdtContent>
        <w:p w14:paraId="4016EC5D" w14:textId="77777777" w:rsidR="001A15ED" w:rsidRPr="0052225C" w:rsidRDefault="00F14DBA" w:rsidP="001A15ED">
          <w:pPr>
            <w:spacing w:line="260" w:lineRule="auto"/>
            <w:ind w:leftChars="1200" w:left="2520" w:firstLineChars="250" w:firstLine="525"/>
            <w:rPr>
              <w:rFonts w:ascii="ＭＳ ゴシック" w:eastAsia="ＭＳ ゴシック" w:hAnsi="ＭＳ ゴシック"/>
            </w:rPr>
          </w:pPr>
          <w:r w:rsidRPr="0052225C">
            <w:rPr>
              <w:rFonts w:ascii="ＭＳ ゴシック" w:eastAsia="ＭＳ ゴシック" w:hAnsi="ＭＳ ゴシック"/>
            </w:rPr>
            <w:t>(</w:t>
          </w:r>
          <w:r w:rsidRPr="0052225C">
            <w:rPr>
              <w:rFonts w:ascii="ＭＳ ゴシック" w:eastAsia="ＭＳ ゴシック" w:hAnsi="ＭＳ ゴシック" w:hint="eastAsia"/>
            </w:rPr>
            <w:t>郵送の場合 ：</w:t>
          </w:r>
          <w:r w:rsidRPr="0052225C">
            <w:rPr>
              <w:rFonts w:ascii="ＭＳ ゴシック" w:eastAsia="ＭＳ ゴシック" w:hAnsi="ＭＳ ゴシック" w:cs="游ゴシック Medium"/>
            </w:rPr>
            <w:t>〒</w:t>
          </w:r>
          <w:r w:rsidR="001A15ED" w:rsidRPr="0052225C">
            <w:rPr>
              <w:rFonts w:ascii="ＭＳ ゴシック" w:eastAsia="ＭＳ ゴシック" w:hAnsi="ＭＳ ゴシック" w:hint="eastAsia"/>
            </w:rPr>
            <w:t>1</w:t>
          </w:r>
          <w:r w:rsidR="001A15ED" w:rsidRPr="0052225C">
            <w:rPr>
              <w:rFonts w:ascii="ＭＳ ゴシック" w:eastAsia="ＭＳ ゴシック" w:hAnsi="ＭＳ ゴシック"/>
            </w:rPr>
            <w:t>12-0001</w:t>
          </w:r>
        </w:p>
        <w:p w14:paraId="42D0AAB0" w14:textId="301F6949" w:rsidR="00F14DBA" w:rsidRPr="0052225C" w:rsidRDefault="001A15ED" w:rsidP="001A15ED">
          <w:pPr>
            <w:spacing w:line="260" w:lineRule="auto"/>
            <w:ind w:leftChars="1200" w:left="2520" w:firstLineChars="300" w:firstLine="630"/>
            <w:rPr>
              <w:rFonts w:ascii="ＭＳ ゴシック" w:eastAsia="ＭＳ ゴシック" w:hAnsi="ＭＳ ゴシック"/>
            </w:rPr>
          </w:pPr>
          <w:r w:rsidRPr="0052225C">
            <w:rPr>
              <w:rFonts w:ascii="ＭＳ ゴシック" w:eastAsia="ＭＳ ゴシック" w:hAnsi="ＭＳ ゴシック"/>
            </w:rPr>
            <w:t>東京都文京区白山5丁目7-6 レジデンス Hara-Machi 1F</w:t>
          </w:r>
        </w:p>
        <w:p w14:paraId="373EA28E" w14:textId="76FC356B" w:rsidR="008B7BA0" w:rsidRPr="0052225C" w:rsidRDefault="001A15ED" w:rsidP="001A15ED">
          <w:pPr>
            <w:tabs>
              <w:tab w:val="left" w:pos="1985"/>
            </w:tabs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="00813474" w:rsidRPr="0052225C">
            <w:rPr>
              <w:rFonts w:ascii="ＭＳ ゴシック" w:eastAsia="ＭＳ ゴシック" w:hAnsi="ＭＳ ゴシック" w:cs="游ゴシック Medium" w:hint="eastAsia"/>
            </w:rPr>
            <w:t>NPO法人</w:t>
          </w:r>
          <w:r w:rsidR="008B7BA0" w:rsidRPr="0052225C">
            <w:rPr>
              <w:rFonts w:ascii="ＭＳ ゴシック" w:eastAsia="ＭＳ ゴシック" w:hAnsi="ＭＳ ゴシック" w:cs="游ゴシック Medium"/>
            </w:rPr>
            <w:t>Japan Eventing 事務局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 xml:space="preserve"> </w:t>
          </w:r>
          <w:r w:rsidR="008B7BA0" w:rsidRPr="0052225C">
            <w:rPr>
              <w:rFonts w:ascii="ＭＳ ゴシック" w:eastAsia="ＭＳ ゴシック" w:hAnsi="ＭＳ ゴシック" w:cs="游ゴシック Medium"/>
            </w:rPr>
            <w:t>宛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6"/>
        <w:id w:val="260421185"/>
        <w:showingPlcHdr/>
      </w:sdtPr>
      <w:sdtEndPr/>
      <w:sdtContent>
        <w:p w14:paraId="35A81D0B" w14:textId="0BCE5469" w:rsidR="008B7BA0" w:rsidRPr="00900884" w:rsidRDefault="00432D6F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7"/>
        <w:id w:val="1346517403"/>
      </w:sdtPr>
      <w:sdtEndPr/>
      <w:sdtContent>
        <w:p w14:paraId="0D6F0A43" w14:textId="77777777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参加料 </w:t>
          </w:r>
        </w:p>
      </w:sdtContent>
    </w:sdt>
    <w:sdt>
      <w:sdtPr>
        <w:tag w:val="goog_rdk_125"/>
        <w:id w:val="-1686201344"/>
      </w:sdtPr>
      <w:sdtEndPr/>
      <w:sdtContent>
        <w:sdt>
          <w:sdtPr>
            <w:tag w:val="goog_rdk_118"/>
            <w:id w:val="1185086023"/>
          </w:sdtPr>
          <w:sdtEndPr/>
          <w:sdtContent>
            <w:p w14:paraId="544982B0" w14:textId="25943689" w:rsidR="001A15ED" w:rsidRPr="00E5546D" w:rsidRDefault="00CC71D7" w:rsidP="00E5546D">
              <w:pPr>
                <w:pStyle w:val="a9"/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/>
                <w:rPr>
                  <w:rFonts w:ascii="ＭＳ ゴシック" w:eastAsia="ＭＳ ゴシック" w:hAnsi="ＭＳ ゴシック" w:cs="游ゴシック Medium"/>
                </w:rPr>
              </w:pPr>
              <w:sdt>
                <w:sdtPr>
                  <w:tag w:val="goog_rdk_118"/>
                  <w:id w:val="-1163695586"/>
                </w:sdtPr>
                <w:sdtEndPr/>
                <w:sdtContent>
                  <w:r w:rsidR="001A15ED" w:rsidRPr="00E5546D">
                    <w:rPr>
                      <w:rFonts w:ascii="ＭＳ ゴシック" w:eastAsia="ＭＳ ゴシック" w:hAnsi="ＭＳ ゴシック" w:hint="eastAsia"/>
                    </w:rPr>
                    <w:t>日本馬術連盟公認競技</w:t>
                  </w:r>
                  <w:r w:rsidR="001A15ED" w:rsidRPr="00E5546D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                              </w:t>
                  </w:r>
                  <w:r w:rsidR="001A15ED" w:rsidRPr="00E5546D"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 xml:space="preserve"> </w:t>
                  </w:r>
                  <w:r w:rsidR="001A15ED" w:rsidRPr="00E5546D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     20,000円</w:t>
                  </w:r>
                </w:sdtContent>
              </w:sdt>
            </w:p>
            <w:p w14:paraId="232780E4" w14:textId="77777777" w:rsidR="001A15ED" w:rsidRPr="00020B94" w:rsidRDefault="001A15ED" w:rsidP="001A15E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="1260"/>
                <w:rPr>
                  <w:rFonts w:ascii="ＭＳ ゴシック" w:eastAsia="ＭＳ ゴシック" w:hAnsi="ＭＳ ゴシック" w:cs="游ゴシック Medium"/>
                </w:rPr>
              </w:pPr>
            </w:p>
            <w:p w14:paraId="543A9332" w14:textId="615F5F14" w:rsidR="001A15ED" w:rsidRPr="003E71DD" w:rsidRDefault="001A15ED" w:rsidP="003E71DD">
              <w:pPr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hint="eastAsia"/>
                </w:rPr>
                <w:t>第</w:t>
              </w:r>
              <w:r>
                <w:rPr>
                  <w:rFonts w:ascii="ＭＳ ゴシック" w:eastAsia="ＭＳ ゴシック" w:hAnsi="ＭＳ ゴシック"/>
                </w:rPr>
                <w:t>5</w:t>
              </w:r>
              <w:r>
                <w:rPr>
                  <w:rFonts w:ascii="ＭＳ ゴシック" w:eastAsia="ＭＳ ゴシック" w:hAnsi="ＭＳ ゴシック" w:hint="eastAsia"/>
                </w:rPr>
                <w:t>競技</w:t>
              </w:r>
              <w:r>
                <w:rPr>
                  <w:rFonts w:ascii="ＭＳ ゴシック" w:eastAsia="ＭＳ ゴシック" w:hAnsi="ＭＳ ゴシック"/>
                </w:rPr>
                <w:t xml:space="preserve">        </w:t>
              </w:r>
              <w:r w:rsidRPr="00020B94">
                <w:rPr>
                  <w:rFonts w:ascii="ＭＳ ゴシック" w:eastAsia="ＭＳ ゴシック" w:hAnsi="ＭＳ ゴシック" w:hint="eastAsia"/>
                </w:rPr>
                <w:t xml:space="preserve">　　　　　　　　　　　　　　　　　　　　15,000円</w:t>
              </w:r>
              <w:r w:rsidRPr="003E71DD">
                <w:rPr>
                  <w:rFonts w:ascii="ＭＳ ゴシック" w:eastAsia="ＭＳ ゴシック" w:hAnsi="ＭＳ ゴシック" w:cs="游ゴシック Medium"/>
                  <w:color w:val="000000"/>
                </w:rPr>
                <w:br/>
              </w:r>
              <w:sdt>
                <w:sdtPr>
                  <w:rPr>
                    <w:rFonts w:ascii="ＭＳ ゴシック" w:eastAsia="ＭＳ ゴシック" w:hAnsi="ＭＳ ゴシック"/>
                  </w:rPr>
                  <w:tag w:val="goog_rdk_119"/>
                  <w:id w:val="-319583451"/>
                  <w:showingPlcHdr/>
                </w:sdtPr>
                <w:sdtEndPr/>
                <w:sdtContent>
                  <w:r w:rsidRPr="003E71DD">
                    <w:rPr>
                      <w:rFonts w:ascii="ＭＳ ゴシック" w:eastAsia="ＭＳ ゴシック" w:hAnsi="ＭＳ ゴシック"/>
                    </w:rPr>
                    <w:t xml:space="preserve">     </w:t>
                  </w:r>
                </w:sdtContent>
              </w:sdt>
            </w:p>
            <w:sdt>
              <w:sdtPr>
                <w:rPr>
                  <w:rFonts w:ascii="ＭＳ ゴシック" w:eastAsia="ＭＳ ゴシック" w:hAnsi="ＭＳ ゴシック"/>
                </w:rPr>
                <w:tag w:val="goog_rdk_121"/>
                <w:id w:val="636141550"/>
              </w:sdtPr>
              <w:sdtEndPr/>
              <w:sdtContent>
                <w:p w14:paraId="14FEEC07" w14:textId="51C784EF" w:rsidR="00267990" w:rsidRPr="00267990" w:rsidRDefault="00267990" w:rsidP="001A15ED">
                  <w:pPr>
                    <w:numPr>
                      <w:ilvl w:val="2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第6競技～第1</w:t>
                  </w:r>
                  <w:r w:rsidR="006A457D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競技及び</w:t>
                  </w:r>
                </w:p>
                <w:p w14:paraId="662DCC30" w14:textId="41A152F1" w:rsidR="001A15ED" w:rsidRDefault="001A15ED" w:rsidP="002679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left="126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馬場馬術競技</w:t>
                  </w:r>
                  <w:r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のみ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・障害飛越競技</w:t>
                  </w:r>
                  <w:r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のみ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・クロスカントリー競技のみ</w:t>
                  </w:r>
                </w:p>
                <w:p w14:paraId="0A1B4A0C" w14:textId="77777777" w:rsidR="003E71DD" w:rsidRDefault="001A15ED" w:rsidP="003E71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firstLineChars="3400" w:firstLine="714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10,000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円 </w:t>
                  </w:r>
                </w:p>
                <w:p w14:paraId="2CEB0E6B" w14:textId="4CB9AC7E" w:rsidR="001A15ED" w:rsidRPr="003E71DD" w:rsidRDefault="00CC71D7" w:rsidP="003E71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firstLineChars="3400" w:firstLine="714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</w:p>
              </w:sdtContent>
            </w:sdt>
            <w:sdt>
              <w:sdtPr>
                <w:rPr>
                  <w:rFonts w:ascii="ＭＳ ゴシック" w:eastAsia="ＭＳ ゴシック" w:hAnsi="ＭＳ ゴシック"/>
                </w:rPr>
                <w:tag w:val="goog_rdk_123"/>
                <w:id w:val="-338313510"/>
              </w:sdtPr>
              <w:sdtEndPr/>
              <w:sdtContent>
                <w:p w14:paraId="5094E24E" w14:textId="77777777" w:rsidR="001A15ED" w:rsidRPr="00020B94" w:rsidRDefault="001A15ED" w:rsidP="003E71DD">
                  <w:pPr>
                    <w:numPr>
                      <w:ilvl w:val="2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95"/>
                    </w:tabs>
                    <w:spacing w:line="260" w:lineRule="auto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登録料（1頭につき） 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ab/>
                    <w:t xml:space="preserve">10,000 円 </w:t>
                  </w:r>
                </w:p>
              </w:sdtContent>
            </w:sdt>
            <w:sdt>
              <w:sdtPr>
                <w:rPr>
                  <w:rFonts w:ascii="ＭＳ ゴシック" w:eastAsia="ＭＳ ゴシック" w:hAnsi="ＭＳ ゴシック"/>
                </w:rPr>
                <w:tag w:val="goog_rdk_124"/>
                <w:id w:val="680708160"/>
              </w:sdtPr>
              <w:sdtEndPr/>
              <w:sdtContent>
                <w:p w14:paraId="7ABAB674" w14:textId="77777777" w:rsidR="001A15ED" w:rsidRPr="00020B94" w:rsidRDefault="001A15ED" w:rsidP="001A15ED">
                  <w:pPr>
                    <w:spacing w:line="260" w:lineRule="auto"/>
                    <w:ind w:left="1050" w:firstLine="630"/>
                    <w:rPr>
                      <w:rFonts w:ascii="ＭＳ ゴシック" w:eastAsia="ＭＳ ゴシック" w:hAnsi="ＭＳ ゴシック"/>
                    </w:rPr>
                  </w:pPr>
                </w:p>
                <w:p w14:paraId="3AF4FDAB" w14:textId="77777777" w:rsidR="00E5546D" w:rsidRDefault="001A15ED" w:rsidP="00E5546D">
                  <w:pPr>
                    <w:spacing w:line="260" w:lineRule="auto"/>
                    <w:ind w:firstLine="840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１度納入された参加料・登録料は返却しない。</w:t>
                  </w:r>
                </w:p>
                <w:p w14:paraId="67F68476" w14:textId="7845789E" w:rsidR="001A15ED" w:rsidRPr="00020B94" w:rsidRDefault="00E5546D" w:rsidP="00E5546D">
                  <w:pPr>
                    <w:spacing w:line="260" w:lineRule="auto"/>
                    <w:ind w:firstLine="840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E5546D">
                    <w:rPr>
                      <w:rFonts w:ascii="ＭＳ ゴシック" w:eastAsia="ＭＳ ゴシック" w:hAnsi="ＭＳ ゴシック" w:cs="游ゴシック Medium" w:hint="eastAsia"/>
                    </w:rPr>
                    <w:t>ただし、主催者の都合で競技種目を取り止めた場合はこの限りではない</w:t>
                  </w:r>
                </w:p>
              </w:sdtContent>
            </w:sdt>
            <w:p w14:paraId="0C1C1D58" w14:textId="77777777" w:rsidR="0063079E" w:rsidRPr="00727FCE" w:rsidRDefault="0063079E" w:rsidP="006307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cs="游ゴシック Medium" w:hint="eastAsia"/>
                </w:rPr>
                <w:t xml:space="preserve">　　　　</w:t>
              </w:r>
            </w:p>
            <w:p w14:paraId="681AEE43" w14:textId="6C336950" w:rsidR="0063079E" w:rsidRPr="00727FCE" w:rsidRDefault="0063079E" w:rsidP="0063079E">
              <w:pPr>
                <w:pStyle w:val="a9"/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>参加料・登録料は下記口座に申込締切日までに振り込むこと。</w:t>
              </w:r>
            </w:p>
            <w:p w14:paraId="1EF71ACF" w14:textId="77777777" w:rsidR="00471C23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　振込先：　三菱UFJ銀行　江古田支店　(普)0289268</w:t>
              </w:r>
            </w:p>
            <w:p w14:paraId="202EDD65" w14:textId="77777777" w:rsidR="00471C23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　　　　　　NPO法人 Japan Eventing</w:t>
              </w:r>
            </w:p>
            <w:p w14:paraId="1E2E3A2C" w14:textId="6CC07850" w:rsidR="008B7BA0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 </w:t>
              </w:r>
              <w:r w:rsidRPr="00727FCE">
                <w:rPr>
                  <w:rFonts w:ascii="ＭＳ ゴシック" w:eastAsia="ＭＳ ゴシック" w:hAnsi="ＭＳ ゴシック" w:cs="游ゴシック Medium"/>
                </w:rPr>
                <w:t xml:space="preserve">           </w:t>
              </w:r>
              <w:r w:rsidRPr="00727FCE">
                <w:rPr>
                  <w:rFonts w:ascii="ＭＳ ゴシック" w:eastAsia="ＭＳ ゴシック" w:hAnsi="ＭＳ ゴシック" w:cs="游ゴシック Medium" w:hint="eastAsia"/>
                  <w:sz w:val="18"/>
                  <w:szCs w:val="18"/>
                </w:rPr>
                <w:t>エヌピーオーホウジンジャパンイベンティング</w:t>
              </w:r>
            </w:p>
          </w:sdtContent>
        </w:sdt>
      </w:sdtContent>
    </w:sdt>
    <w:p w14:paraId="6E7A7343" w14:textId="195F649D" w:rsidR="008B7BA0" w:rsidRPr="00727FCE" w:rsidRDefault="008B7BA0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7BA3A031" w14:textId="4F456ABD" w:rsidR="00A56074" w:rsidRPr="00727FCE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351CC714" w14:textId="2C0E0BC1" w:rsidR="00A56074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31E5BB83" w14:textId="77777777" w:rsidR="00A56074" w:rsidRPr="00900884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sdt>
      <w:sdtPr>
        <w:tag w:val="goog_rdk_127"/>
        <w:id w:val="272913684"/>
      </w:sdtPr>
      <w:sdtEndPr>
        <w:rPr>
          <w:rFonts w:asciiTheme="majorEastAsia" w:eastAsiaTheme="majorEastAsia" w:hAnsiTheme="majorEastAsia"/>
        </w:rPr>
      </w:sdtEndPr>
      <w:sdtContent>
        <w:p w14:paraId="6AA4C3E7" w14:textId="77777777" w:rsidR="008B7BA0" w:rsidRPr="0002723D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 xml:space="preserve">順位の決定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28"/>
        <w:id w:val="897940693"/>
      </w:sdtPr>
      <w:sdtEndPr/>
      <w:sdtContent>
        <w:p w14:paraId="4DFC6AC8" w14:textId="0F404E38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3種目の総合成績で順位を決定する。</w:t>
          </w:r>
          <w:r w:rsidR="005166BD" w:rsidRPr="0002723D">
            <w:rPr>
              <w:rFonts w:asciiTheme="majorEastAsia" w:eastAsiaTheme="majorEastAsia" w:hAnsiTheme="majorEastAsia" w:cs="游ゴシック Medium" w:hint="eastAsia"/>
              <w:color w:val="000000"/>
            </w:rPr>
            <w:t>(第5競技は2種目の合計成績)</w:t>
          </w:r>
        </w:p>
      </w:sdtContent>
    </w:sdt>
    <w:sdt>
      <w:sdtPr>
        <w:rPr>
          <w:rFonts w:asciiTheme="majorEastAsia" w:eastAsiaTheme="majorEastAsia" w:hAnsiTheme="majorEastAsia"/>
        </w:rPr>
        <w:tag w:val="goog_rdk_129"/>
        <w:id w:val="1316229083"/>
      </w:sdtPr>
      <w:sdtEndPr/>
      <w:sdtContent>
        <w:p w14:paraId="679949C7" w14:textId="77777777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 xml:space="preserve">3種目合計点が同点の場合は、クロスカントリーの成績の上位の選手を上位とする。さらに同点の場合は、クロスカントリーの既定タイムに近い選手を上位とする。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0"/>
        <w:id w:val="-1859343381"/>
      </w:sdtPr>
      <w:sdtEndPr/>
      <w:sdtContent>
        <w:p w14:paraId="7EB0504C" w14:textId="77777777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馬場馬術競技、障害飛越競技のみの順位決定は行わない。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1"/>
        <w:id w:val="-897204072"/>
      </w:sdtPr>
      <w:sdtEndPr/>
      <w:sdtContent>
        <w:p w14:paraId="56AE60CB" w14:textId="77777777" w:rsidR="00A56074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審判の判断により、危険とみられる場合は走行を停止させる場合がある。</w:t>
          </w:r>
        </w:p>
        <w:p w14:paraId="4D058139" w14:textId="47D5230C" w:rsidR="008B7BA0" w:rsidRPr="0002723D" w:rsidRDefault="00CC71D7" w:rsidP="00A5607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60"/>
            <w:rPr>
              <w:rFonts w:asciiTheme="majorEastAsia" w:eastAsiaTheme="majorEastAsia" w:hAnsiTheme="majorEastAsia" w:cs="游ゴシック Medium"/>
              <w:color w:val="000000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33"/>
        <w:id w:val="-417327696"/>
      </w:sdtPr>
      <w:sdtEndPr/>
      <w:sdtContent>
        <w:p w14:paraId="3E6FC2F7" w14:textId="5A2E9348" w:rsidR="008B7BA0" w:rsidRPr="0002723D" w:rsidRDefault="008B7BA0" w:rsidP="008B7BA0">
          <w:pPr>
            <w:spacing w:line="260" w:lineRule="auto"/>
            <w:ind w:left="1701" w:hanging="1699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>11．表彰</w:t>
          </w:r>
        </w:p>
      </w:sdtContent>
    </w:sdt>
    <w:sdt>
      <w:sdtPr>
        <w:tag w:val="goog_rdk_134"/>
        <w:id w:val="1557122381"/>
      </w:sdtPr>
      <w:sdtEndPr/>
      <w:sdtContent>
        <w:p w14:paraId="5689D56F" w14:textId="77777777" w:rsidR="005166BD" w:rsidRPr="0002723D" w:rsidRDefault="008B7BA0" w:rsidP="007A15B7">
          <w:pPr>
            <w:pStyle w:val="a9"/>
            <w:numPr>
              <w:ilvl w:val="0"/>
              <w:numId w:val="5"/>
            </w:numPr>
            <w:spacing w:line="260" w:lineRule="auto"/>
            <w:ind w:leftChars="0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>各</w:t>
          </w:r>
          <w:r w:rsidRPr="0002723D">
            <w:rPr>
              <w:rFonts w:asciiTheme="majorEastAsia" w:eastAsiaTheme="majorEastAsia" w:hAnsiTheme="majorEastAsia" w:cs="游ゴシック Medium" w:hint="eastAsia"/>
            </w:rPr>
            <w:t>競技</w:t>
          </w:r>
          <w:r w:rsidRPr="0002723D">
            <w:rPr>
              <w:rFonts w:asciiTheme="majorEastAsia" w:eastAsiaTheme="majorEastAsia" w:hAnsiTheme="majorEastAsia" w:cs="游ゴシック Medium"/>
            </w:rPr>
            <w:t>の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6位</w:t>
          </w:r>
          <w:r w:rsidRPr="0002723D">
            <w:rPr>
              <w:rFonts w:asciiTheme="majorEastAsia" w:eastAsiaTheme="majorEastAsia" w:hAnsiTheme="majorEastAsia" w:cs="游ゴシック Medium"/>
            </w:rPr>
            <w:t>までを入賞とし、入賞馬にリボン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、副賞</w:t>
          </w:r>
          <w:r w:rsidRPr="0002723D">
            <w:rPr>
              <w:rFonts w:asciiTheme="majorEastAsia" w:eastAsiaTheme="majorEastAsia" w:hAnsiTheme="majorEastAsia" w:cs="游ゴシック Medium"/>
            </w:rPr>
            <w:t>を贈る。</w:t>
          </w:r>
          <w:r w:rsidRPr="0002723D">
            <w:rPr>
              <w:rFonts w:asciiTheme="majorEastAsia" w:eastAsiaTheme="majorEastAsia" w:hAnsiTheme="majorEastAsia" w:cs="游ゴシック Medium"/>
            </w:rPr>
            <w:br/>
            <w:t>各種目の出場者が 50 人を超えた場合はグループ分けをし、</w:t>
          </w:r>
        </w:p>
        <w:p w14:paraId="0E7BC53A" w14:textId="735BC2E7" w:rsidR="007A15B7" w:rsidRPr="0002723D" w:rsidRDefault="008B7BA0" w:rsidP="005166BD">
          <w:pPr>
            <w:pStyle w:val="a9"/>
            <w:spacing w:line="260" w:lineRule="auto"/>
            <w:ind w:leftChars="0" w:left="1260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 xml:space="preserve">各グループの上位 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6位</w:t>
          </w:r>
          <w:r w:rsidRPr="0002723D">
            <w:rPr>
              <w:rFonts w:asciiTheme="majorEastAsia" w:eastAsiaTheme="majorEastAsia" w:hAnsiTheme="majorEastAsia" w:cs="游ゴシック Medium"/>
            </w:rPr>
            <w:t>までを入賞と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す</w:t>
          </w:r>
          <w:r w:rsidRPr="0002723D">
            <w:rPr>
              <w:rFonts w:asciiTheme="majorEastAsia" w:eastAsiaTheme="majorEastAsia" w:hAnsiTheme="majorEastAsia" w:cs="游ゴシック Medium"/>
            </w:rPr>
            <w:t>る。</w:t>
          </w:r>
          <w:r w:rsidRPr="0002723D">
            <w:rPr>
              <w:rFonts w:asciiTheme="majorEastAsia" w:eastAsiaTheme="majorEastAsia" w:hAnsiTheme="majorEastAsia" w:cs="游ゴシック Medium"/>
            </w:rPr>
            <w:br/>
            <w:t>1年間のJEF公認総合馬術競技会の成績を総合して年間ランキングを作成し、上位者には賞品・賞状を授与する。</w:t>
          </w:r>
        </w:p>
        <w:p w14:paraId="2AD33905" w14:textId="32C3CB7C" w:rsidR="008B7BA0" w:rsidRPr="00552E43" w:rsidRDefault="00CC71D7" w:rsidP="00552E43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36"/>
        <w:id w:val="1130443747"/>
      </w:sdtPr>
      <w:sdtEndPr/>
      <w:sdtContent>
        <w:p w14:paraId="0A9421E6" w14:textId="77777777" w:rsidR="008B7BA0" w:rsidRPr="00900884" w:rsidRDefault="008B7BA0" w:rsidP="008B7BA0">
          <w:pPr>
            <w:spacing w:line="260" w:lineRule="auto"/>
            <w:ind w:left="1680" w:hanging="1680"/>
            <w:rPr>
              <w:rFonts w:asciiTheme="majorEastAsia" w:eastAsiaTheme="majorEastAsia" w:hAnsiTheme="majorEastAsia" w:cs="游ゴシック Medium"/>
            </w:rPr>
          </w:pPr>
          <w:r w:rsidRPr="00900884">
            <w:rPr>
              <w:rFonts w:asciiTheme="majorEastAsia" w:eastAsiaTheme="majorEastAsia" w:hAnsiTheme="majorEastAsia" w:cs="游ゴシック Medium"/>
            </w:rPr>
            <w:t xml:space="preserve">12．打合せ及び出場順の発表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7"/>
        <w:id w:val="-399826435"/>
      </w:sdtPr>
      <w:sdtEndPr/>
      <w:sdtContent>
        <w:p w14:paraId="6FE525EE" w14:textId="63D091E0" w:rsidR="008B7BA0" w:rsidRPr="00900884" w:rsidRDefault="00E5546D" w:rsidP="008B7BA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>
            <w:rPr>
              <w:rFonts w:asciiTheme="majorEastAsia" w:eastAsiaTheme="majorEastAsia" w:hAnsiTheme="majorEastAsia" w:cs="游ゴシック Medium" w:hint="eastAsia"/>
              <w:color w:val="000000"/>
            </w:rPr>
            <w:t>新型コロナ感染症拡大防止を鑑み、打ち合わせ会は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開催しない。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br/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連絡事項は、後日連絡する大会ホームページに掲載するので必ず参照のこと。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8"/>
        <w:id w:val="601684607"/>
      </w:sdtPr>
      <w:sdtEndPr/>
      <w:sdtContent>
        <w:p w14:paraId="426CC324" w14:textId="298585AF" w:rsidR="00050B09" w:rsidRDefault="008B7BA0" w:rsidP="008B7BA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エントリーの変更は</w:t>
          </w:r>
          <w:r w:rsidR="0007628F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、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br/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大会ホームページ公開前: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t xml:space="preserve"> </w:t>
          </w:r>
          <w:r w:rsidR="00050B09" w:rsidRPr="00050B09">
            <w:rPr>
              <w:rFonts w:asciiTheme="majorEastAsia" w:eastAsiaTheme="majorEastAsia" w:hAnsiTheme="majorEastAsia" w:cs="游ゴシック Medium"/>
              <w:color w:val="000000"/>
            </w:rPr>
            <w:t>e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メール</w:t>
          </w:r>
          <w:r w:rsidR="00050B09" w:rsidRPr="00050B09">
            <w:rPr>
              <w:rFonts w:asciiTheme="majorEastAsia" w:eastAsiaTheme="majorEastAsia" w:hAnsiTheme="majorEastAsia" w:cs="游ゴシック Medium"/>
              <w:color w:val="000000"/>
            </w:rPr>
            <w:t xml:space="preserve"> japan.eventing@gmail.com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 xml:space="preserve"> 宛に連絡</w:t>
          </w:r>
        </w:p>
        <w:p w14:paraId="55934E5E" w14:textId="69E4B0C7" w:rsidR="008B7BA0" w:rsidRPr="00250850" w:rsidRDefault="00050B09" w:rsidP="0025085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>
            <w:rPr>
              <w:rFonts w:asciiTheme="majorEastAsia" w:eastAsiaTheme="majorEastAsia" w:hAnsiTheme="majorEastAsia" w:cs="游ゴシック Medium" w:hint="eastAsia"/>
              <w:color w:val="000000"/>
            </w:rPr>
            <w:t>大会ホームページ公開後:ホームページから変更申請フォームを利用して申請</w:t>
          </w:r>
          <w:r w:rsidR="00250850">
            <w:rPr>
              <w:rFonts w:asciiTheme="majorEastAsia" w:eastAsiaTheme="majorEastAsia" w:hAnsiTheme="majorEastAsia" w:cs="游ゴシック Medium" w:hint="eastAsia"/>
              <w:color w:val="000000"/>
            </w:rPr>
            <w:t>すること。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0"/>
        <w:id w:val="-133944202"/>
      </w:sdtPr>
      <w:sdtEndPr/>
      <w:sdtContent>
        <w:p w14:paraId="0F323DD3" w14:textId="08859F14" w:rsidR="008B7BA0" w:rsidRPr="00900884" w:rsidRDefault="00250850" w:rsidP="008B7BA0">
          <w:pPr>
            <w:spacing w:line="260" w:lineRule="auto"/>
            <w:ind w:left="1275"/>
            <w:rPr>
              <w:rFonts w:asciiTheme="majorEastAsia" w:eastAsiaTheme="majorEastAsia" w:hAnsiTheme="majorEastAsia" w:cs="游ゴシック Medium"/>
              <w:b/>
              <w:u w:val="single"/>
            </w:rPr>
          </w:pPr>
          <w:r>
            <w:rPr>
              <w:rFonts w:asciiTheme="majorEastAsia" w:eastAsiaTheme="majorEastAsia" w:hAnsiTheme="majorEastAsia" w:cs="游ゴシック Medium" w:hint="eastAsia"/>
              <w:b/>
              <w:u w:val="single"/>
            </w:rPr>
            <w:t>競技会前日の変更</w:t>
          </w:r>
          <w:r w:rsidR="008B7BA0" w:rsidRPr="00900884">
            <w:rPr>
              <w:rFonts w:asciiTheme="majorEastAsia" w:eastAsiaTheme="majorEastAsia" w:hAnsiTheme="majorEastAsia" w:cs="游ゴシック Medium"/>
              <w:b/>
              <w:u w:val="single"/>
            </w:rPr>
            <w:t>は１件につき500円(全選手共通)の変更手数料を徴収する。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1"/>
        <w:id w:val="-276649152"/>
      </w:sdtPr>
      <w:sdtEndPr/>
      <w:sdtContent>
        <w:p w14:paraId="5DC8A0C4" w14:textId="733E9DB0" w:rsidR="00B23D48" w:rsidRPr="00900884" w:rsidRDefault="00B23D48" w:rsidP="00432D6F">
          <w:pPr>
            <w:spacing w:line="260" w:lineRule="auto"/>
            <w:rPr>
              <w:rFonts w:asciiTheme="majorEastAsia" w:eastAsiaTheme="majorEastAsia" w:hAnsiTheme="majorEastAsia"/>
            </w:rPr>
          </w:pPr>
        </w:p>
        <w:p w14:paraId="157A7AAE" w14:textId="436D93B7" w:rsidR="008B7BA0" w:rsidRPr="00900884" w:rsidRDefault="00CC71D7" w:rsidP="008C46AC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42"/>
        <w:id w:val="519892552"/>
      </w:sdtPr>
      <w:sdtEndPr/>
      <w:sdtContent>
        <w:p w14:paraId="16C13370" w14:textId="77777777" w:rsidR="008B7BA0" w:rsidRPr="00900884" w:rsidRDefault="008B7BA0" w:rsidP="008B7BA0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  <w:r w:rsidRPr="00900884">
            <w:rPr>
              <w:rFonts w:asciiTheme="majorEastAsia" w:eastAsiaTheme="majorEastAsia" w:hAnsiTheme="majorEastAsia" w:cs="游ゴシック Medium"/>
            </w:rPr>
            <w:t xml:space="preserve">13．その他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3"/>
        <w:id w:val="-1528330585"/>
      </w:sdtPr>
      <w:sdtEndPr/>
      <w:sdtContent>
        <w:p w14:paraId="0CDF1B72" w14:textId="68B7FAD3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クロスカントリーに参加する騎乗者の服装・馬装は国際馬術連盟総合馬術競技会規程に記載の通りとし、バックガードの着用を義務づける。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4"/>
        <w:id w:val="440572130"/>
      </w:sdtPr>
      <w:sdtEndPr/>
      <w:sdtContent>
        <w:p w14:paraId="662C8A07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馬に騎乗する場合は、いかなる場合でも必ず３点以上の固定式顎紐付乗馬用防護帽を着用すること。選手以外が騎乗する場合も同様とする。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5"/>
        <w:id w:val="-2067561408"/>
      </w:sdtPr>
      <w:sdtEndPr/>
      <w:sdtContent>
        <w:p w14:paraId="55B80F6D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参加馬匹は健康検査及びJEF予防接種実施要領を規程通り実施していること。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6"/>
        <w:id w:val="-220362586"/>
      </w:sdtPr>
      <w:sdtEndPr/>
      <w:sdtContent>
        <w:p w14:paraId="11349D1F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選手等の宿舎は各自手配し、経費は各自負担とする。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7"/>
        <w:id w:val="-1759818846"/>
      </w:sdtPr>
      <w:sdtEndPr/>
      <w:sdtContent>
        <w:p w14:paraId="2A7C5D8B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参加馬の厩舎は主催者が準備する。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8"/>
        <w:id w:val="-719978876"/>
      </w:sdtPr>
      <w:sdtEndPr/>
      <w:sdtContent>
        <w:p w14:paraId="001D6894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厩舎での火器の使用及び喫煙は一切禁止とする。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9"/>
        <w:id w:val="2067220916"/>
      </w:sdtPr>
      <w:sdtEndPr/>
      <w:sdtContent>
        <w:p w14:paraId="0341A965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馬の輸送費は補助しない。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0"/>
        <w:id w:val="-810637824"/>
      </w:sdtPr>
      <w:sdtEndPr/>
      <w:sdtContent>
        <w:p w14:paraId="090C40F1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馬糧は各自にて持参すること。退厩の際は全て持ち帰ること。敷料については、おが粉とし、会場で用意する。また厩舎及び周辺を清掃し、ゴミ等を一切残さないこと。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1"/>
        <w:id w:val="-1645731873"/>
      </w:sdtPr>
      <w:sdtEndPr/>
      <w:sdtContent>
        <w:p w14:paraId="362416B6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施設の利用に関しては、それぞれ開催場所の施設利用心得を厳守すること。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2"/>
        <w:id w:val="27065347"/>
      </w:sdtPr>
      <w:sdtEndPr/>
      <w:sdtContent>
        <w:p w14:paraId="21880E69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期間中の人馬の事故等に対しては、主催者への連絡をもって応急処置を行うが、その責めは負わない。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3"/>
        <w:id w:val="1609615951"/>
      </w:sdtPr>
      <w:sdtEndPr/>
      <w:sdtContent>
        <w:p w14:paraId="7B9D9C78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参加者は何らかの傷害保険に加入し、健康保険証またはコピーを持参すること。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4"/>
        <w:id w:val="-1581130814"/>
      </w:sdtPr>
      <w:sdtEndPr/>
      <w:sdtContent>
        <w:p w14:paraId="6888AEFD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参加選手は野外騎乗中、必ず自身のメディカルカードを外から見えるところに携帯して走行すること。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5"/>
        <w:id w:val="202831739"/>
      </w:sdtPr>
      <w:sdtEndPr/>
      <w:sdtContent>
        <w:p w14:paraId="4F97696E" w14:textId="77777777" w:rsidR="008C46AC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参加申込が少数の場合は、競技及び種目を中止することがある。</w:t>
          </w:r>
        </w:p>
        <w:p w14:paraId="5EAE0270" w14:textId="44DC1935" w:rsidR="008B7BA0" w:rsidRPr="00900884" w:rsidRDefault="000E234B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新型</w:t>
          </w:r>
          <w:r w:rsidR="008C46AC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コロナウィルス</w:t>
          </w: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感染症</w:t>
          </w:r>
          <w:r w:rsidR="008C46AC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に関する状況を鑑み、</w:t>
          </w: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競技会場への入場に制限を設けることがある。</w:t>
          </w:r>
        </w:p>
      </w:sdtContent>
    </w:sdt>
    <w:p w14:paraId="60E38EA4" w14:textId="56A22D78" w:rsidR="000E234B" w:rsidRPr="00900884" w:rsidRDefault="000E234B" w:rsidP="008B7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1276" w:hanging="425"/>
        <w:rPr>
          <w:rFonts w:asciiTheme="majorEastAsia" w:eastAsiaTheme="majorEastAsia" w:hAnsiTheme="majorEastAsia" w:cs="游ゴシック Medium"/>
          <w:color w:val="000000"/>
        </w:rPr>
      </w:pPr>
      <w:r w:rsidRPr="00900884">
        <w:rPr>
          <w:rFonts w:asciiTheme="majorEastAsia" w:eastAsiaTheme="majorEastAsia" w:hAnsiTheme="majorEastAsia"/>
        </w:rPr>
        <w:t>Japan Eventing</w:t>
      </w:r>
      <w:r w:rsidRPr="00900884">
        <w:rPr>
          <w:rFonts w:asciiTheme="majorEastAsia" w:eastAsiaTheme="majorEastAsia" w:hAnsiTheme="majorEastAsia" w:hint="eastAsia"/>
        </w:rPr>
        <w:t>が求める新型コロナウィルス感染症感染拡大予防措置・対策を遵守すること。遵守しない場合は、競技会場への立ち入り・競技参加を認めないことがある。</w:t>
      </w:r>
    </w:p>
    <w:p w14:paraId="54A07D6B" w14:textId="7F8271A9" w:rsidR="008B7BA0" w:rsidRPr="001E0A24" w:rsidRDefault="00CC71D7" w:rsidP="000E234B">
      <w:pPr>
        <w:widowControl/>
        <w:tabs>
          <w:tab w:val="left" w:pos="2888"/>
        </w:tabs>
        <w:spacing w:line="260" w:lineRule="auto"/>
        <w:ind w:left="1276" w:hanging="425"/>
        <w:jc w:val="left"/>
        <w:rPr>
          <w:rFonts w:asciiTheme="majorEastAsia" w:eastAsiaTheme="majorEastAsia" w:hAnsiTheme="majorEastAsia" w:cs="游ゴシック Medium"/>
        </w:rPr>
      </w:pPr>
      <w:sdt>
        <w:sdtPr>
          <w:rPr>
            <w:rFonts w:asciiTheme="majorEastAsia" w:eastAsiaTheme="majorEastAsia" w:hAnsiTheme="majorEastAsia"/>
          </w:rPr>
          <w:tag w:val="goog_rdk_156"/>
          <w:id w:val="-1719040012"/>
        </w:sdtPr>
        <w:sdtEndPr/>
        <w:sdtContent/>
      </w:sdt>
      <w:r w:rsidR="000E234B">
        <w:rPr>
          <w:rFonts w:asciiTheme="majorEastAsia" w:eastAsiaTheme="majorEastAsia" w:hAnsiTheme="majorEastAsia"/>
        </w:rPr>
        <w:tab/>
      </w:r>
      <w:r w:rsidR="000E234B">
        <w:rPr>
          <w:rFonts w:asciiTheme="majorEastAsia" w:eastAsiaTheme="majorEastAsia" w:hAnsiTheme="majorEastAsia"/>
        </w:rPr>
        <w:tab/>
      </w:r>
    </w:p>
    <w:p w14:paraId="2BF85FF1" w14:textId="6C8E60C6" w:rsidR="00F07305" w:rsidRDefault="00F07305">
      <w:pPr>
        <w:rPr>
          <w:rFonts w:asciiTheme="majorEastAsia" w:eastAsiaTheme="majorEastAsia" w:hAnsiTheme="majorEastAsia"/>
        </w:rPr>
      </w:pPr>
    </w:p>
    <w:p w14:paraId="2D236D6A" w14:textId="77777777" w:rsidR="00F07305" w:rsidRDefault="00F0730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sdt>
      <w:sdtPr>
        <w:tag w:val="goog_rdk_1"/>
        <w:id w:val="-1156921961"/>
        <w:showingPlcHdr/>
      </w:sdtPr>
      <w:sdtEndPr/>
      <w:sdtContent>
        <w:p w14:paraId="52625257" w14:textId="77777777" w:rsidR="00F07305" w:rsidRDefault="00F07305" w:rsidP="00F07305">
          <w:pPr>
            <w:spacing w:line="260" w:lineRule="auto"/>
            <w:jc w:val="center"/>
            <w:rPr>
              <w:rFonts w:asciiTheme="majorEastAsia" w:eastAsiaTheme="majorEastAsia" w:hAnsiTheme="majorEastAsia"/>
            </w:rPr>
          </w:pPr>
          <w:r>
            <w:t xml:space="preserve">     </w:t>
          </w:r>
        </w:p>
      </w:sdtContent>
    </w:sdt>
    <w:p w14:paraId="0F0CF8F1" w14:textId="59A2BA4E" w:rsidR="0011795A" w:rsidRPr="0011795A" w:rsidRDefault="0011795A" w:rsidP="0011795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A9FFA7B" w14:textId="77777777" w:rsidR="0011795A" w:rsidRDefault="0011795A" w:rsidP="00F0730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0FDA5F4" w14:textId="6993DB54" w:rsidR="00F07305" w:rsidRPr="0002723D" w:rsidRDefault="00813474" w:rsidP="00F073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2723D">
        <w:rPr>
          <w:rFonts w:asciiTheme="majorEastAsia" w:eastAsiaTheme="majorEastAsia" w:hAnsiTheme="majorEastAsia" w:hint="eastAsia"/>
          <w:sz w:val="32"/>
          <w:szCs w:val="32"/>
        </w:rPr>
        <w:t>NPO法人</w:t>
      </w:r>
      <w:r w:rsidR="00F07305" w:rsidRPr="0002723D">
        <w:rPr>
          <w:rFonts w:asciiTheme="majorEastAsia" w:eastAsiaTheme="majorEastAsia" w:hAnsiTheme="majorEastAsia" w:hint="eastAsia"/>
          <w:sz w:val="32"/>
          <w:szCs w:val="32"/>
        </w:rPr>
        <w:t>J</w:t>
      </w:r>
      <w:r w:rsidR="00F07305" w:rsidRPr="0002723D">
        <w:rPr>
          <w:rFonts w:asciiTheme="majorEastAsia" w:eastAsiaTheme="majorEastAsia" w:hAnsiTheme="majorEastAsia"/>
          <w:sz w:val="32"/>
          <w:szCs w:val="32"/>
        </w:rPr>
        <w:t xml:space="preserve">apan Eventing </w:t>
      </w:r>
      <w:r w:rsidR="00F07305" w:rsidRPr="0002723D">
        <w:rPr>
          <w:rFonts w:asciiTheme="majorEastAsia" w:eastAsiaTheme="majorEastAsia" w:hAnsiTheme="majorEastAsia" w:hint="eastAsia"/>
          <w:sz w:val="32"/>
          <w:szCs w:val="32"/>
        </w:rPr>
        <w:t>総合馬術ホーストライアルルール</w:t>
      </w:r>
    </w:p>
    <w:p w14:paraId="3DD44D05" w14:textId="77777777" w:rsidR="00F07305" w:rsidRPr="0002723D" w:rsidRDefault="00F07305" w:rsidP="00F07305">
      <w:pPr>
        <w:jc w:val="center"/>
        <w:rPr>
          <w:rFonts w:asciiTheme="majorEastAsia" w:eastAsiaTheme="majorEastAsia" w:hAnsiTheme="majorEastAsia"/>
        </w:rPr>
      </w:pPr>
    </w:p>
    <w:p w14:paraId="149B8851" w14:textId="77777777" w:rsidR="00F07305" w:rsidRPr="0002723D" w:rsidRDefault="00F07305" w:rsidP="00F07305">
      <w:pPr>
        <w:rPr>
          <w:rFonts w:asciiTheme="majorEastAsia" w:eastAsiaTheme="majorEastAsia" w:hAnsiTheme="majorEastAsia"/>
        </w:rPr>
      </w:pPr>
    </w:p>
    <w:p w14:paraId="124111BB" w14:textId="77777777" w:rsidR="00552E43" w:rsidRPr="0002723D" w:rsidRDefault="00813474" w:rsidP="0011795A">
      <w:pPr>
        <w:spacing w:line="300" w:lineRule="auto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NPO法人</w:t>
      </w:r>
      <w:r w:rsidR="00F07305" w:rsidRPr="0002723D">
        <w:rPr>
          <w:rFonts w:asciiTheme="majorEastAsia" w:eastAsiaTheme="majorEastAsia" w:hAnsiTheme="majorEastAsia" w:hint="eastAsia"/>
        </w:rPr>
        <w:t>J</w:t>
      </w:r>
      <w:r w:rsidR="00F07305" w:rsidRPr="0002723D">
        <w:rPr>
          <w:rFonts w:asciiTheme="majorEastAsia" w:eastAsiaTheme="majorEastAsia" w:hAnsiTheme="majorEastAsia"/>
        </w:rPr>
        <w:t>apan Eventing</w:t>
      </w:r>
      <w:r w:rsidR="00F07305" w:rsidRPr="0002723D">
        <w:rPr>
          <w:rFonts w:asciiTheme="majorEastAsia" w:eastAsiaTheme="majorEastAsia" w:hAnsiTheme="majorEastAsia" w:hint="eastAsia"/>
        </w:rPr>
        <w:t>主催の総合馬術ホーストライアルシリーズでは、</w:t>
      </w:r>
    </w:p>
    <w:p w14:paraId="2DC95A8D" w14:textId="7412D9F9" w:rsidR="00F07305" w:rsidRPr="0002723D" w:rsidRDefault="00F07305" w:rsidP="0011795A">
      <w:pPr>
        <w:spacing w:line="300" w:lineRule="auto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人馬にクロスカントリー走行の経験を積んでもらうため、以下のルールを適用いたします</w:t>
      </w:r>
    </w:p>
    <w:p w14:paraId="20A3A5DF" w14:textId="77777777" w:rsidR="00F07305" w:rsidRPr="0002723D" w:rsidRDefault="00F07305" w:rsidP="0011795A">
      <w:pPr>
        <w:spacing w:line="300" w:lineRule="auto"/>
        <w:rPr>
          <w:rFonts w:asciiTheme="majorEastAsia" w:eastAsiaTheme="majorEastAsia" w:hAnsiTheme="majorEastAsia"/>
        </w:rPr>
      </w:pPr>
    </w:p>
    <w:p w14:paraId="411F1CE6" w14:textId="77777777" w:rsidR="00F07305" w:rsidRPr="0002723D" w:rsidRDefault="00F07305" w:rsidP="0011795A">
      <w:pPr>
        <w:pStyle w:val="a9"/>
        <w:numPr>
          <w:ilvl w:val="0"/>
          <w:numId w:val="7"/>
        </w:numPr>
        <w:spacing w:line="300" w:lineRule="auto"/>
        <w:ind w:leftChars="0" w:left="284" w:hanging="284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クロスカントリー走行中の「パス」について: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61A488EE" w14:textId="77777777" w:rsidR="00F07305" w:rsidRPr="0002723D" w:rsidRDefault="00F07305" w:rsidP="0011795A">
      <w:pPr>
        <w:pStyle w:val="a9"/>
        <w:spacing w:line="300" w:lineRule="auto"/>
        <w:ind w:leftChars="0" w:left="567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走行中、選手は、フェンスジャッジに対して「パス」を宣言することにより、障害を飛越せずに走行を継続し、次の障害に向かうことができる。走行中の「パス」の回数は問わないが、その都度宣言する必要がある。</w:t>
      </w:r>
      <w:r w:rsidRPr="0002723D">
        <w:rPr>
          <w:rFonts w:asciiTheme="majorEastAsia" w:eastAsiaTheme="majorEastAsia" w:hAnsiTheme="majorEastAsia"/>
        </w:rPr>
        <w:br/>
      </w:r>
      <w:r w:rsidRPr="0002723D">
        <w:rPr>
          <w:rFonts w:asciiTheme="majorEastAsia" w:eastAsiaTheme="majorEastAsia" w:hAnsiTheme="majorEastAsia" w:hint="eastAsia"/>
        </w:rPr>
        <w:t>成績上は「棄権(</w:t>
      </w:r>
      <w:r w:rsidRPr="0002723D">
        <w:rPr>
          <w:rFonts w:asciiTheme="majorEastAsia" w:eastAsiaTheme="majorEastAsia" w:hAnsiTheme="majorEastAsia"/>
        </w:rPr>
        <w:t>R)</w:t>
      </w:r>
      <w:r w:rsidRPr="0002723D">
        <w:rPr>
          <w:rFonts w:asciiTheme="majorEastAsia" w:eastAsiaTheme="majorEastAsia" w:hAnsiTheme="majorEastAsia" w:hint="eastAsia"/>
        </w:rPr>
        <w:t>」の扱いとなる。</w:t>
      </w:r>
    </w:p>
    <w:p w14:paraId="00260974" w14:textId="77777777" w:rsidR="00F07305" w:rsidRPr="0002723D" w:rsidRDefault="00F07305" w:rsidP="0011795A">
      <w:pPr>
        <w:pStyle w:val="a9"/>
        <w:spacing w:line="300" w:lineRule="auto"/>
        <w:ind w:leftChars="0" w:left="420"/>
        <w:rPr>
          <w:rFonts w:asciiTheme="majorEastAsia" w:eastAsiaTheme="majorEastAsia" w:hAnsiTheme="majorEastAsia"/>
        </w:rPr>
      </w:pPr>
    </w:p>
    <w:p w14:paraId="4E454556" w14:textId="77777777" w:rsidR="00F07305" w:rsidRPr="0002723D" w:rsidRDefault="00F07305" w:rsidP="0011795A">
      <w:pPr>
        <w:pStyle w:val="a9"/>
        <w:numPr>
          <w:ilvl w:val="0"/>
          <w:numId w:val="7"/>
        </w:numPr>
        <w:spacing w:line="300" w:lineRule="auto"/>
        <w:ind w:leftChars="0" w:left="284" w:hanging="284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クロスカントリー走行中通算での3反抗失権後の走行継続(同一障害での3反抗を除く):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5281D5CD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選手は、通算での3反抗失権後も走行を継続することができる。成績上は「失権</w:t>
      </w:r>
      <w:r w:rsidRPr="0002723D">
        <w:rPr>
          <w:rFonts w:asciiTheme="majorEastAsia" w:eastAsiaTheme="majorEastAsia" w:hAnsiTheme="majorEastAsia"/>
        </w:rPr>
        <w:t>(E)</w:t>
      </w:r>
      <w:r w:rsidRPr="0002723D">
        <w:rPr>
          <w:rFonts w:asciiTheme="majorEastAsia" w:eastAsiaTheme="majorEastAsia" w:hAnsiTheme="majorEastAsia" w:hint="eastAsia"/>
        </w:rPr>
        <w:t>」の扱いとなる。</w:t>
      </w:r>
    </w:p>
    <w:p w14:paraId="59F3EE5D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ただし、同一障害で3回の反抗があった場合は認めない。</w:t>
      </w:r>
    </w:p>
    <w:p w14:paraId="7E0C5E44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/>
        </w:rPr>
        <w:br/>
      </w:r>
      <w:r w:rsidRPr="0002723D">
        <w:rPr>
          <w:rFonts w:asciiTheme="majorEastAsia" w:eastAsiaTheme="majorEastAsia" w:hAnsiTheme="majorEastAsia" w:hint="eastAsia"/>
        </w:rPr>
        <w:t>走行継続可能な例: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3B8959E7" w14:textId="77777777" w:rsidR="00F07305" w:rsidRPr="0002723D" w:rsidRDefault="00F07305" w:rsidP="0011795A">
      <w:pPr>
        <w:pStyle w:val="a9"/>
        <w:spacing w:line="300" w:lineRule="auto"/>
        <w:ind w:leftChars="0" w:left="993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ある障害で2回の反抗の後に通過し、別の障害で2回の反抗後、「パス」を宣言して次の障害へ向かうことは認められる</w:t>
      </w:r>
    </w:p>
    <w:p w14:paraId="1F4ACEDB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</w:p>
    <w:p w14:paraId="13EE7C88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走行継続が認められない例: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3F2C2022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ある障害で3回の反抗があった場合、パスを宣言して走行を継続することはできない</w:t>
      </w:r>
    </w:p>
    <w:p w14:paraId="1AD99112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落馬および人馬転での失権</w:t>
      </w:r>
    </w:p>
    <w:p w14:paraId="279F156A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経路違反での失権</w:t>
      </w:r>
    </w:p>
    <w:p w14:paraId="1D054DFD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危険な騎乗によって走行を止められた場合</w:t>
      </w:r>
    </w:p>
    <w:p w14:paraId="63130AB3" w14:textId="77777777" w:rsidR="00BA29CB" w:rsidRPr="00F07305" w:rsidRDefault="00BA29CB">
      <w:pPr>
        <w:rPr>
          <w:rFonts w:asciiTheme="majorEastAsia" w:eastAsiaTheme="majorEastAsia" w:hAnsiTheme="majorEastAsia"/>
        </w:rPr>
      </w:pPr>
    </w:p>
    <w:sectPr w:rsidR="00BA29CB" w:rsidRPr="00F07305" w:rsidSect="00B4173D">
      <w:pgSz w:w="11906" w:h="16838"/>
      <w:pgMar w:top="284" w:right="1701" w:bottom="360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2484" w14:textId="77777777" w:rsidR="00CC71D7" w:rsidRDefault="00CC71D7" w:rsidP="00EB704F">
      <w:r>
        <w:separator/>
      </w:r>
    </w:p>
  </w:endnote>
  <w:endnote w:type="continuationSeparator" w:id="0">
    <w:p w14:paraId="3880EBAF" w14:textId="77777777" w:rsidR="00CC71D7" w:rsidRDefault="00CC71D7" w:rsidP="00EB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7C57" w14:textId="77777777" w:rsidR="00CC71D7" w:rsidRDefault="00CC71D7" w:rsidP="00EB704F">
      <w:r>
        <w:separator/>
      </w:r>
    </w:p>
  </w:footnote>
  <w:footnote w:type="continuationSeparator" w:id="0">
    <w:p w14:paraId="1F9C1B74" w14:textId="77777777" w:rsidR="00CC71D7" w:rsidRDefault="00CC71D7" w:rsidP="00EB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A0E"/>
    <w:multiLevelType w:val="multilevel"/>
    <w:tmpl w:val="FFFFFFFF"/>
    <w:lvl w:ilvl="0">
      <w:start w:val="1"/>
      <w:numFmt w:val="decimal"/>
      <w:lvlText w:val="%1"/>
      <w:lvlJc w:val="left"/>
      <w:pPr>
        <w:ind w:left="1935" w:hanging="360"/>
      </w:pPr>
    </w:lvl>
    <w:lvl w:ilvl="1">
      <w:start w:val="1"/>
      <w:numFmt w:val="decimal"/>
      <w:lvlText w:val="(%2)"/>
      <w:lvlJc w:val="left"/>
      <w:pPr>
        <w:ind w:left="2415" w:hanging="420"/>
      </w:pPr>
    </w:lvl>
    <w:lvl w:ilvl="2">
      <w:start w:val="1"/>
      <w:numFmt w:val="decimal"/>
      <w:lvlText w:val="%3"/>
      <w:lvlJc w:val="left"/>
      <w:pPr>
        <w:ind w:left="2835" w:hanging="420"/>
      </w:pPr>
    </w:lvl>
    <w:lvl w:ilvl="3">
      <w:start w:val="1"/>
      <w:numFmt w:val="decimal"/>
      <w:lvlText w:val="%4."/>
      <w:lvlJc w:val="left"/>
      <w:pPr>
        <w:ind w:left="3255" w:hanging="420"/>
      </w:pPr>
    </w:lvl>
    <w:lvl w:ilvl="4">
      <w:start w:val="1"/>
      <w:numFmt w:val="decimal"/>
      <w:lvlText w:val="(%5)"/>
      <w:lvlJc w:val="left"/>
      <w:pPr>
        <w:ind w:left="3675" w:hanging="420"/>
      </w:pPr>
    </w:lvl>
    <w:lvl w:ilvl="5">
      <w:start w:val="1"/>
      <w:numFmt w:val="decimal"/>
      <w:lvlText w:val="%6"/>
      <w:lvlJc w:val="left"/>
      <w:pPr>
        <w:ind w:left="4095" w:hanging="420"/>
      </w:pPr>
    </w:lvl>
    <w:lvl w:ilvl="6">
      <w:start w:val="1"/>
      <w:numFmt w:val="decimal"/>
      <w:lvlText w:val="%7."/>
      <w:lvlJc w:val="left"/>
      <w:pPr>
        <w:ind w:left="4515" w:hanging="420"/>
      </w:pPr>
    </w:lvl>
    <w:lvl w:ilvl="7">
      <w:start w:val="1"/>
      <w:numFmt w:val="decimal"/>
      <w:lvlText w:val="(%8)"/>
      <w:lvlJc w:val="left"/>
      <w:pPr>
        <w:ind w:left="4935" w:hanging="420"/>
      </w:pPr>
    </w:lvl>
    <w:lvl w:ilvl="8">
      <w:start w:val="1"/>
      <w:numFmt w:val="decimal"/>
      <w:lvlText w:val="%9"/>
      <w:lvlJc w:val="left"/>
      <w:pPr>
        <w:ind w:left="5355" w:hanging="420"/>
      </w:pPr>
    </w:lvl>
  </w:abstractNum>
  <w:abstractNum w:abstractNumId="1" w15:restartNumberingAfterBreak="0">
    <w:nsid w:val="3CDA491F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3EAC7B42"/>
    <w:multiLevelType w:val="hybridMultilevel"/>
    <w:tmpl w:val="E692116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8EE69D6"/>
    <w:multiLevelType w:val="multilevel"/>
    <w:tmpl w:val="FFFFFFFF"/>
    <w:lvl w:ilvl="0">
      <w:start w:val="1"/>
      <w:numFmt w:val="decimal"/>
      <w:lvlText w:val="%1"/>
      <w:lvlJc w:val="left"/>
      <w:pPr>
        <w:ind w:left="3720" w:hanging="360"/>
      </w:pPr>
    </w:lvl>
    <w:lvl w:ilvl="1">
      <w:start w:val="1"/>
      <w:numFmt w:val="decimal"/>
      <w:lvlText w:val="(%2)"/>
      <w:lvlJc w:val="left"/>
      <w:pPr>
        <w:ind w:left="2520" w:hanging="420"/>
      </w:pPr>
    </w:lvl>
    <w:lvl w:ilvl="2">
      <w:start w:val="1"/>
      <w:numFmt w:val="decimal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decimal"/>
      <w:lvlText w:val="(%5)"/>
      <w:lvlJc w:val="left"/>
      <w:pPr>
        <w:ind w:left="3780" w:hanging="420"/>
      </w:pPr>
    </w:lvl>
    <w:lvl w:ilvl="5">
      <w:start w:val="1"/>
      <w:numFmt w:val="decimal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decimal"/>
      <w:lvlText w:val="(%8)"/>
      <w:lvlJc w:val="left"/>
      <w:pPr>
        <w:ind w:left="5040" w:hanging="420"/>
      </w:pPr>
    </w:lvl>
    <w:lvl w:ilvl="8">
      <w:start w:val="1"/>
      <w:numFmt w:val="decimal"/>
      <w:lvlText w:val="%9"/>
      <w:lvlJc w:val="left"/>
      <w:pPr>
        <w:ind w:left="5460" w:hanging="420"/>
      </w:pPr>
    </w:lvl>
  </w:abstractNum>
  <w:abstractNum w:abstractNumId="4" w15:restartNumberingAfterBreak="0">
    <w:nsid w:val="5D4A2B3B"/>
    <w:multiLevelType w:val="hybridMultilevel"/>
    <w:tmpl w:val="5658DDA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0692E4B"/>
    <w:multiLevelType w:val="hybridMultilevel"/>
    <w:tmpl w:val="3EDAA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844F60"/>
    <w:multiLevelType w:val="hybridMultilevel"/>
    <w:tmpl w:val="C8E0AE0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A0"/>
    <w:rsid w:val="0002723D"/>
    <w:rsid w:val="00033F4F"/>
    <w:rsid w:val="00035308"/>
    <w:rsid w:val="00050B09"/>
    <w:rsid w:val="00065485"/>
    <w:rsid w:val="0007628F"/>
    <w:rsid w:val="000924DB"/>
    <w:rsid w:val="00093B96"/>
    <w:rsid w:val="000A78A8"/>
    <w:rsid w:val="000C3BD2"/>
    <w:rsid w:val="000C59C0"/>
    <w:rsid w:val="000C6B26"/>
    <w:rsid w:val="000E0CC8"/>
    <w:rsid w:val="000E234B"/>
    <w:rsid w:val="0011795A"/>
    <w:rsid w:val="0016790C"/>
    <w:rsid w:val="00196F98"/>
    <w:rsid w:val="001A15ED"/>
    <w:rsid w:val="001D107F"/>
    <w:rsid w:val="001D5259"/>
    <w:rsid w:val="001E0A24"/>
    <w:rsid w:val="00250850"/>
    <w:rsid w:val="00267990"/>
    <w:rsid w:val="002A20C6"/>
    <w:rsid w:val="002C4FB0"/>
    <w:rsid w:val="00305B25"/>
    <w:rsid w:val="00330A4F"/>
    <w:rsid w:val="003322E6"/>
    <w:rsid w:val="0033403F"/>
    <w:rsid w:val="00351AE5"/>
    <w:rsid w:val="0035280B"/>
    <w:rsid w:val="003629A8"/>
    <w:rsid w:val="00372DA2"/>
    <w:rsid w:val="003C1C69"/>
    <w:rsid w:val="003E71DD"/>
    <w:rsid w:val="003F02AE"/>
    <w:rsid w:val="00400ABE"/>
    <w:rsid w:val="00432D6F"/>
    <w:rsid w:val="00457C95"/>
    <w:rsid w:val="004634DE"/>
    <w:rsid w:val="004642D5"/>
    <w:rsid w:val="00471C23"/>
    <w:rsid w:val="00484B75"/>
    <w:rsid w:val="0049280A"/>
    <w:rsid w:val="00493077"/>
    <w:rsid w:val="004B406D"/>
    <w:rsid w:val="005166BD"/>
    <w:rsid w:val="00521EBE"/>
    <w:rsid w:val="0052225C"/>
    <w:rsid w:val="00544E8E"/>
    <w:rsid w:val="00552E43"/>
    <w:rsid w:val="005561A9"/>
    <w:rsid w:val="00557541"/>
    <w:rsid w:val="00566B15"/>
    <w:rsid w:val="00582BD9"/>
    <w:rsid w:val="005E53D0"/>
    <w:rsid w:val="005F0AB8"/>
    <w:rsid w:val="005F0C2C"/>
    <w:rsid w:val="00620738"/>
    <w:rsid w:val="0063079E"/>
    <w:rsid w:val="006A457D"/>
    <w:rsid w:val="006A5EED"/>
    <w:rsid w:val="006D1A1E"/>
    <w:rsid w:val="006F28D6"/>
    <w:rsid w:val="00727FCE"/>
    <w:rsid w:val="0076579A"/>
    <w:rsid w:val="00770118"/>
    <w:rsid w:val="007A15B7"/>
    <w:rsid w:val="00813474"/>
    <w:rsid w:val="00817D29"/>
    <w:rsid w:val="008468C3"/>
    <w:rsid w:val="008B7BA0"/>
    <w:rsid w:val="008C46AC"/>
    <w:rsid w:val="008C78CA"/>
    <w:rsid w:val="008E259B"/>
    <w:rsid w:val="0090046C"/>
    <w:rsid w:val="00900884"/>
    <w:rsid w:val="009312CE"/>
    <w:rsid w:val="00970719"/>
    <w:rsid w:val="009E2710"/>
    <w:rsid w:val="00A31636"/>
    <w:rsid w:val="00A4512B"/>
    <w:rsid w:val="00A56074"/>
    <w:rsid w:val="00A8479D"/>
    <w:rsid w:val="00A9690C"/>
    <w:rsid w:val="00AE13EC"/>
    <w:rsid w:val="00AF0A43"/>
    <w:rsid w:val="00B04CB5"/>
    <w:rsid w:val="00B23D48"/>
    <w:rsid w:val="00B30F2C"/>
    <w:rsid w:val="00B4173D"/>
    <w:rsid w:val="00BA29CB"/>
    <w:rsid w:val="00BC5460"/>
    <w:rsid w:val="00BF2146"/>
    <w:rsid w:val="00C03EAD"/>
    <w:rsid w:val="00C071A4"/>
    <w:rsid w:val="00C50A8A"/>
    <w:rsid w:val="00C55BD7"/>
    <w:rsid w:val="00C675DA"/>
    <w:rsid w:val="00C741CA"/>
    <w:rsid w:val="00C74B81"/>
    <w:rsid w:val="00C94F99"/>
    <w:rsid w:val="00C95AB3"/>
    <w:rsid w:val="00CC71D7"/>
    <w:rsid w:val="00D055C3"/>
    <w:rsid w:val="00D11ECA"/>
    <w:rsid w:val="00DD4003"/>
    <w:rsid w:val="00DD55CE"/>
    <w:rsid w:val="00DF44E2"/>
    <w:rsid w:val="00DF6DA7"/>
    <w:rsid w:val="00E03A2B"/>
    <w:rsid w:val="00E35F87"/>
    <w:rsid w:val="00E528E0"/>
    <w:rsid w:val="00E5546D"/>
    <w:rsid w:val="00EB704F"/>
    <w:rsid w:val="00EC4187"/>
    <w:rsid w:val="00EE0CC0"/>
    <w:rsid w:val="00F07305"/>
    <w:rsid w:val="00F13E43"/>
    <w:rsid w:val="00F14DBA"/>
    <w:rsid w:val="00F432A7"/>
    <w:rsid w:val="00F44542"/>
    <w:rsid w:val="00F7229A"/>
    <w:rsid w:val="00F73EED"/>
    <w:rsid w:val="00F9496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A06C"/>
  <w15:docId w15:val="{A69CE5EA-2F4B-4477-BF33-C7EED61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EE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B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04F"/>
    <w:rPr>
      <w:rFonts w:ascii="游明朝" w:eastAsia="游明朝" w:hAnsi="游明朝" w:cs="游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B7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04F"/>
    <w:rPr>
      <w:rFonts w:ascii="游明朝" w:eastAsia="游明朝" w:hAnsi="游明朝" w:cs="游明朝"/>
      <w:kern w:val="0"/>
      <w:szCs w:val="21"/>
    </w:rPr>
  </w:style>
  <w:style w:type="paragraph" w:styleId="a9">
    <w:name w:val="List Paragraph"/>
    <w:basedOn w:val="a"/>
    <w:uiPriority w:val="34"/>
    <w:qFormat/>
    <w:rsid w:val="00330A4F"/>
    <w:pPr>
      <w:ind w:leftChars="400" w:left="840"/>
    </w:pPr>
  </w:style>
  <w:style w:type="character" w:styleId="aa">
    <w:name w:val="Hyperlink"/>
    <w:basedOn w:val="a0"/>
    <w:uiPriority w:val="99"/>
    <w:unhideWhenUsed/>
    <w:rsid w:val="00F14DB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4DB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B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29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A71A-4366-44D7-909D-F99868E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smd</dc:creator>
  <cp:lastModifiedBy>オガワトミオ</cp:lastModifiedBy>
  <cp:revision>3</cp:revision>
  <cp:lastPrinted>2021-07-05T04:59:00Z</cp:lastPrinted>
  <dcterms:created xsi:type="dcterms:W3CDTF">2021-07-09T01:23:00Z</dcterms:created>
  <dcterms:modified xsi:type="dcterms:W3CDTF">2021-07-09T01:29:00Z</dcterms:modified>
</cp:coreProperties>
</file>